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C6A7" w14:textId="77777777" w:rsidR="00BD5C68" w:rsidRPr="00AE76C0" w:rsidRDefault="00BD5C68" w:rsidP="00BD5C68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AE76C0">
        <w:rPr>
          <w:rFonts w:ascii="Calibri" w:hAnsi="Calibri" w:cs="Calibri"/>
          <w:b/>
          <w:bCs/>
          <w:sz w:val="32"/>
          <w:szCs w:val="32"/>
        </w:rPr>
        <w:t>Порядок установки решения</w:t>
      </w:r>
    </w:p>
    <w:p w14:paraId="5577D480" w14:textId="684EF915" w:rsidR="00BD5C68" w:rsidRPr="00AE76C0" w:rsidRDefault="00BD5C68" w:rsidP="00BD5C6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AE76C0">
        <w:rPr>
          <w:rFonts w:ascii="Calibri" w:hAnsi="Calibri" w:cs="Calibri"/>
          <w:b/>
          <w:bCs/>
          <w:sz w:val="28"/>
          <w:szCs w:val="28"/>
        </w:rPr>
        <w:t xml:space="preserve"> Подключения базового функционала бизнес-процессов </w:t>
      </w:r>
      <w:r w:rsidRPr="00AE76C0">
        <w:rPr>
          <w:rFonts w:ascii="Calibri" w:hAnsi="Calibri" w:cs="Calibri"/>
          <w:b/>
          <w:bCs/>
          <w:sz w:val="28"/>
          <w:szCs w:val="28"/>
          <w:lang w:val="en-US"/>
        </w:rPr>
        <w:t>CRM</w:t>
      </w:r>
      <w:r w:rsidRPr="00AE76C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AE76C0">
        <w:rPr>
          <w:rFonts w:ascii="Calibri" w:hAnsi="Calibri" w:cs="Calibri"/>
          <w:b/>
          <w:bCs/>
          <w:sz w:val="28"/>
          <w:szCs w:val="28"/>
        </w:rPr>
        <w:br/>
        <w:t>и списков в карточку сделки</w:t>
      </w:r>
    </w:p>
    <w:p w14:paraId="7120188D" w14:textId="42699CB6" w:rsidR="00BD5C68" w:rsidRPr="00AE76C0" w:rsidRDefault="00BD5C68" w:rsidP="00BD5C68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После установки готового решения в Сделках создаются </w:t>
      </w:r>
      <w:r w:rsidR="00313225" w:rsidRPr="00AE76C0">
        <w:rPr>
          <w:rFonts w:ascii="Calibri" w:hAnsi="Calibri" w:cs="Calibri"/>
        </w:rPr>
        <w:t>10</w:t>
      </w:r>
      <w:r w:rsidRPr="00AE76C0">
        <w:rPr>
          <w:rFonts w:ascii="Calibri" w:hAnsi="Calibri" w:cs="Calibri"/>
        </w:rPr>
        <w:t xml:space="preserve"> рабочих бизнес-процессов, для настройки </w:t>
      </w:r>
      <w:r w:rsidR="00313225" w:rsidRPr="00AE76C0">
        <w:rPr>
          <w:rFonts w:ascii="Calibri" w:hAnsi="Calibri" w:cs="Calibri"/>
        </w:rPr>
        <w:t>базового</w:t>
      </w:r>
      <w:r w:rsidRPr="00AE76C0">
        <w:rPr>
          <w:rFonts w:ascii="Calibri" w:hAnsi="Calibri" w:cs="Calibri"/>
        </w:rPr>
        <w:t xml:space="preserve"> функционала Готового решения необходимо произвести дополнительную настройку бизнес-процессов и </w:t>
      </w:r>
      <w:r w:rsidRPr="00AE76C0">
        <w:rPr>
          <w:rFonts w:ascii="Calibri" w:hAnsi="Calibri" w:cs="Calibri"/>
          <w:lang w:val="en-US"/>
        </w:rPr>
        <w:t>CRM</w:t>
      </w:r>
      <w:r w:rsidRPr="00AE76C0">
        <w:rPr>
          <w:rFonts w:ascii="Calibri" w:hAnsi="Calibri" w:cs="Calibri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3881"/>
        <w:gridCol w:w="2126"/>
        <w:gridCol w:w="2126"/>
      </w:tblGrid>
      <w:tr w:rsidR="001B231C" w:rsidRPr="00AE76C0" w14:paraId="115325B7" w14:textId="1756BEB1" w:rsidTr="00BE0565">
        <w:trPr>
          <w:trHeight w:val="327"/>
        </w:trPr>
        <w:tc>
          <w:tcPr>
            <w:tcW w:w="514" w:type="dxa"/>
          </w:tcPr>
          <w:p w14:paraId="64B9CCEA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881" w:type="dxa"/>
          </w:tcPr>
          <w:p w14:paraId="46F710D0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E76C0">
              <w:rPr>
                <w:rFonts w:ascii="Calibri" w:hAnsi="Calibri" w:cs="Calibri"/>
                <w:b/>
                <w:bCs/>
              </w:rPr>
              <w:t>Бизнес-процесс</w:t>
            </w:r>
          </w:p>
        </w:tc>
        <w:tc>
          <w:tcPr>
            <w:tcW w:w="2126" w:type="dxa"/>
          </w:tcPr>
          <w:p w14:paraId="0F4CD34F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E76C0">
              <w:rPr>
                <w:rFonts w:ascii="Calibri" w:hAnsi="Calibri" w:cs="Calibri"/>
                <w:b/>
                <w:bCs/>
              </w:rPr>
              <w:t>Тип запуска</w:t>
            </w:r>
          </w:p>
        </w:tc>
        <w:tc>
          <w:tcPr>
            <w:tcW w:w="2126" w:type="dxa"/>
          </w:tcPr>
          <w:p w14:paraId="75DE4338" w14:textId="08019526" w:rsidR="001B231C" w:rsidRPr="00AE76C0" w:rsidRDefault="001B231C" w:rsidP="0081263A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AE76C0">
              <w:rPr>
                <w:rFonts w:ascii="Calibri" w:hAnsi="Calibri" w:cs="Calibri"/>
                <w:b/>
                <w:bCs/>
              </w:rPr>
              <w:t>Функционал</w:t>
            </w:r>
          </w:p>
        </w:tc>
      </w:tr>
      <w:tr w:rsidR="001B231C" w:rsidRPr="00AE76C0" w14:paraId="3C07D7FB" w14:textId="6AC5C103" w:rsidTr="00BE0565">
        <w:tc>
          <w:tcPr>
            <w:tcW w:w="514" w:type="dxa"/>
          </w:tcPr>
          <w:p w14:paraId="3DDA90CF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1.</w:t>
            </w:r>
          </w:p>
        </w:tc>
        <w:tc>
          <w:tcPr>
            <w:tcW w:w="3881" w:type="dxa"/>
          </w:tcPr>
          <w:p w14:paraId="04F218F0" w14:textId="77777777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Автоматика на изменение</w:t>
            </w:r>
          </w:p>
        </w:tc>
        <w:tc>
          <w:tcPr>
            <w:tcW w:w="2126" w:type="dxa"/>
          </w:tcPr>
          <w:p w14:paraId="56B36A74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Изменение</w:t>
            </w:r>
          </w:p>
        </w:tc>
        <w:tc>
          <w:tcPr>
            <w:tcW w:w="2126" w:type="dxa"/>
          </w:tcPr>
          <w:p w14:paraId="3F8A9217" w14:textId="5E34DDAE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Базовый</w:t>
            </w:r>
          </w:p>
        </w:tc>
      </w:tr>
      <w:tr w:rsidR="001B231C" w:rsidRPr="00AE76C0" w14:paraId="00FA52A9" w14:textId="42135BE4" w:rsidTr="00BE0565">
        <w:tc>
          <w:tcPr>
            <w:tcW w:w="514" w:type="dxa"/>
          </w:tcPr>
          <w:p w14:paraId="13F58AFB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2.</w:t>
            </w:r>
          </w:p>
        </w:tc>
        <w:tc>
          <w:tcPr>
            <w:tcW w:w="3881" w:type="dxa"/>
          </w:tcPr>
          <w:p w14:paraId="4DE18E02" w14:textId="2398CCCE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Задача на посещение площадки</w:t>
            </w:r>
          </w:p>
        </w:tc>
        <w:tc>
          <w:tcPr>
            <w:tcW w:w="2126" w:type="dxa"/>
          </w:tcPr>
          <w:p w14:paraId="6111BFDC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7BB90401" w14:textId="46997576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Базовый</w:t>
            </w:r>
          </w:p>
        </w:tc>
      </w:tr>
      <w:tr w:rsidR="001B231C" w:rsidRPr="00AE76C0" w14:paraId="301CBF50" w14:textId="03DB93D3" w:rsidTr="00BE0565">
        <w:tc>
          <w:tcPr>
            <w:tcW w:w="514" w:type="dxa"/>
          </w:tcPr>
          <w:p w14:paraId="1E41DAEA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3.</w:t>
            </w:r>
          </w:p>
        </w:tc>
        <w:tc>
          <w:tcPr>
            <w:tcW w:w="3881" w:type="dxa"/>
          </w:tcPr>
          <w:p w14:paraId="5F77FB5A" w14:textId="0DC3D648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 xml:space="preserve">Запись ID </w:t>
            </w:r>
            <w:proofErr w:type="spellStart"/>
            <w:r w:rsidRPr="00AE76C0">
              <w:rPr>
                <w:rFonts w:ascii="Calibri" w:hAnsi="Calibri" w:cs="Calibri"/>
              </w:rPr>
              <w:t>предв</w:t>
            </w:r>
            <w:proofErr w:type="spellEnd"/>
            <w:r w:rsidRPr="00AE76C0">
              <w:rPr>
                <w:rFonts w:ascii="Calibri" w:hAnsi="Calibri" w:cs="Calibri"/>
              </w:rPr>
              <w:t>. расчет</w:t>
            </w:r>
          </w:p>
        </w:tc>
        <w:tc>
          <w:tcPr>
            <w:tcW w:w="2126" w:type="dxa"/>
          </w:tcPr>
          <w:p w14:paraId="18F2A7D1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19C2CA11" w14:textId="6F4DC9B1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B231C" w:rsidRPr="00AE76C0" w14:paraId="02212E39" w14:textId="60CE9B6E" w:rsidTr="00BE0565">
        <w:tc>
          <w:tcPr>
            <w:tcW w:w="514" w:type="dxa"/>
          </w:tcPr>
          <w:p w14:paraId="59E4375A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4.</w:t>
            </w:r>
          </w:p>
        </w:tc>
        <w:tc>
          <w:tcPr>
            <w:tcW w:w="3881" w:type="dxa"/>
          </w:tcPr>
          <w:p w14:paraId="232C68FD" w14:textId="4726BF84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Запись ID расчет для КП</w:t>
            </w:r>
          </w:p>
        </w:tc>
        <w:tc>
          <w:tcPr>
            <w:tcW w:w="2126" w:type="dxa"/>
          </w:tcPr>
          <w:p w14:paraId="79C47DF6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712DC012" w14:textId="5050882E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B231C" w:rsidRPr="00AE76C0" w14:paraId="2BFD57AC" w14:textId="032E6F13" w:rsidTr="00BE0565">
        <w:tc>
          <w:tcPr>
            <w:tcW w:w="514" w:type="dxa"/>
          </w:tcPr>
          <w:p w14:paraId="4DF6EAE4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5.</w:t>
            </w:r>
          </w:p>
        </w:tc>
        <w:tc>
          <w:tcPr>
            <w:tcW w:w="3881" w:type="dxa"/>
          </w:tcPr>
          <w:p w14:paraId="149E10CA" w14:textId="1D22D8EE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Предварительный расчет вес</w:t>
            </w:r>
          </w:p>
        </w:tc>
        <w:tc>
          <w:tcPr>
            <w:tcW w:w="2126" w:type="dxa"/>
          </w:tcPr>
          <w:p w14:paraId="0EF6C557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2767DB2F" w14:textId="3C85255A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B231C" w:rsidRPr="00AE76C0" w14:paraId="0A173014" w14:textId="56506527" w:rsidTr="00BE0565">
        <w:tc>
          <w:tcPr>
            <w:tcW w:w="514" w:type="dxa"/>
          </w:tcPr>
          <w:p w14:paraId="31193CC0" w14:textId="77777777" w:rsidR="001B231C" w:rsidRPr="00AE76C0" w:rsidRDefault="001B231C" w:rsidP="0081263A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6.</w:t>
            </w:r>
          </w:p>
        </w:tc>
        <w:tc>
          <w:tcPr>
            <w:tcW w:w="3881" w:type="dxa"/>
          </w:tcPr>
          <w:p w14:paraId="303C4E5E" w14:textId="15C56F10" w:rsidR="001B231C" w:rsidRPr="00AE76C0" w:rsidRDefault="001B231C" w:rsidP="0081263A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Предварительный расчет затрат</w:t>
            </w:r>
          </w:p>
        </w:tc>
        <w:tc>
          <w:tcPr>
            <w:tcW w:w="2126" w:type="dxa"/>
          </w:tcPr>
          <w:p w14:paraId="149743F8" w14:textId="77777777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65457A28" w14:textId="5AF6C2F6" w:rsidR="001B231C" w:rsidRPr="00AE76C0" w:rsidRDefault="001B231C" w:rsidP="0081263A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421E3" w:rsidRPr="00AE76C0" w14:paraId="30FA7DC1" w14:textId="356C4D70" w:rsidTr="00BE0565">
        <w:tc>
          <w:tcPr>
            <w:tcW w:w="514" w:type="dxa"/>
          </w:tcPr>
          <w:p w14:paraId="369C1E79" w14:textId="77777777" w:rsidR="001421E3" w:rsidRPr="00AE76C0" w:rsidRDefault="001421E3" w:rsidP="001421E3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7.</w:t>
            </w:r>
          </w:p>
        </w:tc>
        <w:tc>
          <w:tcPr>
            <w:tcW w:w="3881" w:type="dxa"/>
          </w:tcPr>
          <w:p w14:paraId="1E49CC12" w14:textId="41F58491" w:rsidR="001421E3" w:rsidRPr="00AE76C0" w:rsidRDefault="001421E3" w:rsidP="001421E3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Расчет для КП</w:t>
            </w:r>
          </w:p>
        </w:tc>
        <w:tc>
          <w:tcPr>
            <w:tcW w:w="2126" w:type="dxa"/>
          </w:tcPr>
          <w:p w14:paraId="1026864A" w14:textId="7777777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16E393A9" w14:textId="1B4F4B50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421E3" w:rsidRPr="00AE76C0" w14:paraId="19FA2861" w14:textId="33A4894C" w:rsidTr="00BE0565">
        <w:tc>
          <w:tcPr>
            <w:tcW w:w="514" w:type="dxa"/>
          </w:tcPr>
          <w:p w14:paraId="14B729C9" w14:textId="77777777" w:rsidR="001421E3" w:rsidRPr="00AE76C0" w:rsidRDefault="001421E3" w:rsidP="001421E3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8.</w:t>
            </w:r>
          </w:p>
        </w:tc>
        <w:tc>
          <w:tcPr>
            <w:tcW w:w="3881" w:type="dxa"/>
          </w:tcPr>
          <w:p w14:paraId="51CAC13C" w14:textId="77777777" w:rsidR="001421E3" w:rsidRPr="00AE76C0" w:rsidRDefault="001421E3" w:rsidP="001421E3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Расчет суммы предоплат</w:t>
            </w:r>
          </w:p>
        </w:tc>
        <w:tc>
          <w:tcPr>
            <w:tcW w:w="2126" w:type="dxa"/>
          </w:tcPr>
          <w:p w14:paraId="6A6403FE" w14:textId="7777777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4A33E65A" w14:textId="03588A6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Базовый</w:t>
            </w:r>
          </w:p>
        </w:tc>
      </w:tr>
      <w:tr w:rsidR="001421E3" w:rsidRPr="00AE76C0" w14:paraId="673AB7BA" w14:textId="4418D7F2" w:rsidTr="00BE0565">
        <w:tc>
          <w:tcPr>
            <w:tcW w:w="514" w:type="dxa"/>
          </w:tcPr>
          <w:p w14:paraId="2CEBC371" w14:textId="77777777" w:rsidR="001421E3" w:rsidRPr="00AE76C0" w:rsidRDefault="001421E3" w:rsidP="001421E3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9.</w:t>
            </w:r>
          </w:p>
        </w:tc>
        <w:tc>
          <w:tcPr>
            <w:tcW w:w="3881" w:type="dxa"/>
          </w:tcPr>
          <w:p w14:paraId="6BB59459" w14:textId="7A9EC33E" w:rsidR="001421E3" w:rsidRPr="00AE76C0" w:rsidRDefault="001421E3" w:rsidP="001421E3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Создание Проекта по сделке</w:t>
            </w:r>
          </w:p>
        </w:tc>
        <w:tc>
          <w:tcPr>
            <w:tcW w:w="2126" w:type="dxa"/>
          </w:tcPr>
          <w:p w14:paraId="3009136B" w14:textId="7777777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0821432C" w14:textId="47A24C55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Полный</w:t>
            </w:r>
          </w:p>
        </w:tc>
      </w:tr>
      <w:tr w:rsidR="001421E3" w:rsidRPr="00AE76C0" w14:paraId="79714DB9" w14:textId="7F1AA3CE" w:rsidTr="00BE0565">
        <w:tc>
          <w:tcPr>
            <w:tcW w:w="514" w:type="dxa"/>
          </w:tcPr>
          <w:p w14:paraId="52A73BD4" w14:textId="77777777" w:rsidR="001421E3" w:rsidRPr="00AE76C0" w:rsidRDefault="001421E3" w:rsidP="001421E3">
            <w:pPr>
              <w:jc w:val="right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10.</w:t>
            </w:r>
          </w:p>
        </w:tc>
        <w:tc>
          <w:tcPr>
            <w:tcW w:w="3881" w:type="dxa"/>
          </w:tcPr>
          <w:p w14:paraId="74AF0503" w14:textId="77777777" w:rsidR="001421E3" w:rsidRPr="00AE76C0" w:rsidRDefault="001421E3" w:rsidP="001421E3">
            <w:pPr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Утверждение Договора по проекту</w:t>
            </w:r>
          </w:p>
        </w:tc>
        <w:tc>
          <w:tcPr>
            <w:tcW w:w="2126" w:type="dxa"/>
          </w:tcPr>
          <w:p w14:paraId="79602B7D" w14:textId="7777777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Нет</w:t>
            </w:r>
          </w:p>
        </w:tc>
        <w:tc>
          <w:tcPr>
            <w:tcW w:w="2126" w:type="dxa"/>
          </w:tcPr>
          <w:p w14:paraId="3C0B1836" w14:textId="76C244D1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  <w:r w:rsidRPr="00AE76C0">
              <w:rPr>
                <w:rFonts w:ascii="Calibri" w:hAnsi="Calibri" w:cs="Calibri"/>
              </w:rPr>
              <w:t>Базовый</w:t>
            </w:r>
          </w:p>
        </w:tc>
      </w:tr>
      <w:tr w:rsidR="001421E3" w:rsidRPr="00AE76C0" w14:paraId="38F67AA6" w14:textId="10ACAB8F" w:rsidTr="00BE0565">
        <w:tc>
          <w:tcPr>
            <w:tcW w:w="514" w:type="dxa"/>
          </w:tcPr>
          <w:p w14:paraId="0ABFA108" w14:textId="55E0E3B0" w:rsidR="001421E3" w:rsidRPr="00AE76C0" w:rsidRDefault="001421E3" w:rsidP="001421E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3881" w:type="dxa"/>
          </w:tcPr>
          <w:p w14:paraId="749155E4" w14:textId="3A40754D" w:rsidR="001421E3" w:rsidRPr="00AE76C0" w:rsidRDefault="001421E3" w:rsidP="001421E3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06990F8E" w14:textId="37B51DAE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4B3E3B8E" w14:textId="77777777" w:rsidR="001421E3" w:rsidRPr="00AE76C0" w:rsidRDefault="001421E3" w:rsidP="001421E3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1DFA9DF9" w14:textId="51DD5A52" w:rsidR="00313225" w:rsidRPr="00AE76C0" w:rsidRDefault="001B231C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Процессы 3, 4, 5, 6,</w:t>
      </w:r>
      <w:r w:rsidR="001421E3" w:rsidRPr="00AE76C0">
        <w:rPr>
          <w:rFonts w:ascii="Calibri" w:hAnsi="Calibri" w:cs="Calibri"/>
        </w:rPr>
        <w:t xml:space="preserve"> 7,</w:t>
      </w:r>
      <w:r w:rsidRPr="00AE76C0">
        <w:rPr>
          <w:rFonts w:ascii="Calibri" w:hAnsi="Calibri" w:cs="Calibri"/>
        </w:rPr>
        <w:t xml:space="preserve"> 9 </w:t>
      </w:r>
      <w:r w:rsidR="001421E3" w:rsidRPr="00AE76C0">
        <w:rPr>
          <w:rFonts w:ascii="Calibri" w:hAnsi="Calibri" w:cs="Calibri"/>
        </w:rPr>
        <w:t xml:space="preserve">– </w:t>
      </w:r>
      <w:r w:rsidRPr="00AE76C0">
        <w:rPr>
          <w:rFonts w:ascii="Calibri" w:hAnsi="Calibri" w:cs="Calibri"/>
        </w:rPr>
        <w:t>предназначены для работы Полной установки функционала готового решения</w:t>
      </w:r>
      <w:r w:rsidR="00AD74E3" w:rsidRPr="00AE76C0">
        <w:rPr>
          <w:rFonts w:ascii="Calibri" w:hAnsi="Calibri" w:cs="Calibri"/>
        </w:rPr>
        <w:t>, желательно не удалять данные процессы.</w:t>
      </w:r>
    </w:p>
    <w:p w14:paraId="62D3F0C7" w14:textId="60522EF2" w:rsidR="001B231C" w:rsidRPr="00AE76C0" w:rsidRDefault="001421E3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Процессы 1, 2, 8, 10 – работают в базовой установке готового решения.</w:t>
      </w:r>
    </w:p>
    <w:p w14:paraId="2BF3652D" w14:textId="4996A4E7" w:rsidR="00B770E8" w:rsidRPr="00AE76C0" w:rsidRDefault="00B770E8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После установки решения необходимо в параметрах всех процессов кроме «Задачи на посещение площадки» и «Утверждения Договора по проекту» установить параметр – </w:t>
      </w:r>
      <w:r w:rsidRPr="00AE76C0">
        <w:rPr>
          <w:rFonts w:ascii="Calibri" w:hAnsi="Calibri" w:cs="Calibri"/>
          <w:u w:val="single"/>
        </w:rPr>
        <w:t>Скрыть из меню ручного запуска</w:t>
      </w:r>
      <w:r w:rsidRPr="00AE76C0">
        <w:rPr>
          <w:rFonts w:ascii="Calibri" w:hAnsi="Calibri" w:cs="Calibri"/>
        </w:rPr>
        <w:t>.</w:t>
      </w:r>
    </w:p>
    <w:p w14:paraId="40F82A3D" w14:textId="3B87EE45" w:rsidR="001421E3" w:rsidRPr="00AE76C0" w:rsidRDefault="001421E3" w:rsidP="001421E3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Для работы </w:t>
      </w:r>
      <w:r w:rsidRPr="00AE76C0">
        <w:rPr>
          <w:rFonts w:ascii="Calibri" w:hAnsi="Calibri" w:cs="Calibri"/>
          <w:lang w:val="en-US"/>
        </w:rPr>
        <w:t>CRM</w:t>
      </w:r>
      <w:r w:rsidRPr="00AE76C0">
        <w:rPr>
          <w:rFonts w:ascii="Calibri" w:hAnsi="Calibri" w:cs="Calibri"/>
        </w:rPr>
        <w:t xml:space="preserve"> в карточках сделки </w:t>
      </w:r>
      <w:r w:rsidR="00AE76C0">
        <w:rPr>
          <w:rFonts w:ascii="Calibri" w:hAnsi="Calibri" w:cs="Calibri"/>
        </w:rPr>
        <w:t>использовано</w:t>
      </w:r>
      <w:r w:rsidRPr="00AE76C0">
        <w:rPr>
          <w:rFonts w:ascii="Calibri" w:hAnsi="Calibri" w:cs="Calibri"/>
        </w:rPr>
        <w:t xml:space="preserve"> подключение внешних списков</w:t>
      </w:r>
      <w:r w:rsidR="00AE76C0">
        <w:rPr>
          <w:rFonts w:ascii="Calibri" w:hAnsi="Calibri" w:cs="Calibri"/>
        </w:rPr>
        <w:t xml:space="preserve"> (инфоблоков)</w:t>
      </w:r>
      <w:r w:rsidRPr="00AE76C0">
        <w:rPr>
          <w:rFonts w:ascii="Calibri" w:hAnsi="Calibri" w:cs="Calibri"/>
        </w:rPr>
        <w:t xml:space="preserve"> в списочные поля выбора технических характеристик заказа. Данная конструкция использована для возможности расширения базового функционала </w:t>
      </w:r>
      <w:r w:rsidRPr="00AE76C0">
        <w:rPr>
          <w:rFonts w:ascii="Calibri" w:hAnsi="Calibri" w:cs="Calibri"/>
          <w:lang w:val="en-US"/>
        </w:rPr>
        <w:t>CRM</w:t>
      </w:r>
      <w:r w:rsidRPr="00AE76C0">
        <w:rPr>
          <w:rFonts w:ascii="Calibri" w:hAnsi="Calibri" w:cs="Calibri"/>
        </w:rPr>
        <w:t xml:space="preserve"> до полной версии без </w:t>
      </w:r>
      <w:r w:rsidR="007700E7" w:rsidRPr="00AE76C0">
        <w:rPr>
          <w:rFonts w:ascii="Calibri" w:hAnsi="Calibri" w:cs="Calibri"/>
        </w:rPr>
        <w:t>перенастройки</w:t>
      </w:r>
      <w:r w:rsidRPr="00AE76C0">
        <w:rPr>
          <w:rFonts w:ascii="Calibri" w:hAnsi="Calibri" w:cs="Calibri"/>
        </w:rPr>
        <w:t xml:space="preserve"> карточек сделки </w:t>
      </w:r>
      <w:r w:rsidR="007700E7" w:rsidRPr="00AE76C0">
        <w:rPr>
          <w:rFonts w:ascii="Calibri" w:hAnsi="Calibri" w:cs="Calibri"/>
        </w:rPr>
        <w:t>и функционала установленного решения.</w:t>
      </w:r>
    </w:p>
    <w:p w14:paraId="0EA99588" w14:textId="3476066E" w:rsidR="007700E7" w:rsidRPr="00AE76C0" w:rsidRDefault="007700E7" w:rsidP="001421E3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После установки решения из маркета Битрикс24 необходимо выполнить создание и подключение внешних источников данных списков в поля сделки.</w:t>
      </w:r>
    </w:p>
    <w:p w14:paraId="676C0685" w14:textId="77777777" w:rsidR="001421E3" w:rsidRPr="00AE76C0" w:rsidRDefault="001421E3">
      <w:pPr>
        <w:rPr>
          <w:rFonts w:ascii="Calibri" w:hAnsi="Calibri" w:cs="Calibri"/>
        </w:rPr>
      </w:pPr>
    </w:p>
    <w:p w14:paraId="7D23C5EF" w14:textId="0DC8B018" w:rsidR="00D43047" w:rsidRPr="00AE76C0" w:rsidRDefault="00D43047" w:rsidP="00D43047">
      <w:pPr>
        <w:jc w:val="center"/>
        <w:rPr>
          <w:rFonts w:ascii="Calibri" w:hAnsi="Calibri" w:cs="Calibri"/>
          <w:b/>
          <w:bCs/>
        </w:rPr>
      </w:pPr>
      <w:r w:rsidRPr="00AE76C0">
        <w:rPr>
          <w:rFonts w:ascii="Calibri" w:hAnsi="Calibri" w:cs="Calibri"/>
          <w:b/>
          <w:bCs/>
        </w:rPr>
        <w:t xml:space="preserve">Подключение внешних </w:t>
      </w:r>
      <w:r w:rsidR="00AE76C0">
        <w:rPr>
          <w:rFonts w:ascii="Calibri" w:hAnsi="Calibri" w:cs="Calibri"/>
          <w:b/>
          <w:bCs/>
        </w:rPr>
        <w:t>инфоблоков</w:t>
      </w:r>
      <w:r w:rsidRPr="00AE76C0">
        <w:rPr>
          <w:rFonts w:ascii="Calibri" w:hAnsi="Calibri" w:cs="Calibri"/>
          <w:b/>
          <w:bCs/>
        </w:rPr>
        <w:t xml:space="preserve"> в поля сдел</w:t>
      </w:r>
      <w:r w:rsidR="00D13982" w:rsidRPr="00AE76C0">
        <w:rPr>
          <w:rFonts w:ascii="Calibri" w:hAnsi="Calibri" w:cs="Calibri"/>
          <w:b/>
          <w:bCs/>
        </w:rPr>
        <w:t>ок</w:t>
      </w:r>
    </w:p>
    <w:p w14:paraId="059E7343" w14:textId="2B69C576" w:rsidR="00D43047" w:rsidRPr="00AE76C0" w:rsidRDefault="00D13982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Для создания и подключения списков необходимо выбрать в левом меню </w:t>
      </w:r>
      <w:r w:rsidR="005B07B7">
        <w:rPr>
          <w:rFonts w:ascii="Calibri" w:hAnsi="Calibri" w:cs="Calibri"/>
        </w:rPr>
        <w:t xml:space="preserve">Битрикс24 </w:t>
      </w:r>
      <w:r w:rsidRPr="00AE76C0">
        <w:rPr>
          <w:rFonts w:ascii="Calibri" w:hAnsi="Calibri" w:cs="Calibri"/>
        </w:rPr>
        <w:t>пункт раздела «Автоматизация» и верхнем меню раздела</w:t>
      </w:r>
      <w:r w:rsidR="005B07B7">
        <w:rPr>
          <w:rFonts w:ascii="Calibri" w:hAnsi="Calibri" w:cs="Calibri"/>
        </w:rPr>
        <w:t xml:space="preserve"> пункт</w:t>
      </w:r>
      <w:r w:rsidRPr="00AE76C0">
        <w:rPr>
          <w:rFonts w:ascii="Calibri" w:hAnsi="Calibri" w:cs="Calibri"/>
        </w:rPr>
        <w:t xml:space="preserve"> «</w:t>
      </w:r>
      <w:r w:rsidRPr="005B07B7">
        <w:rPr>
          <w:rFonts w:ascii="Calibri" w:hAnsi="Calibri" w:cs="Calibri"/>
          <w:u w:val="single"/>
        </w:rPr>
        <w:t>Списки</w:t>
      </w:r>
      <w:r w:rsidRPr="00AE76C0">
        <w:rPr>
          <w:rFonts w:ascii="Calibri" w:hAnsi="Calibri" w:cs="Calibri"/>
        </w:rPr>
        <w:t>» -&gt; «</w:t>
      </w:r>
      <w:r w:rsidRPr="005B07B7">
        <w:rPr>
          <w:rFonts w:ascii="Calibri" w:hAnsi="Calibri" w:cs="Calibri"/>
          <w:u w:val="single"/>
        </w:rPr>
        <w:t>Все списки</w:t>
      </w:r>
      <w:r w:rsidRPr="00AE76C0">
        <w:rPr>
          <w:rFonts w:ascii="Calibri" w:hAnsi="Calibri" w:cs="Calibri"/>
        </w:rPr>
        <w:t>», для переходя в раздел создания списков Битрикс24.</w:t>
      </w:r>
    </w:p>
    <w:p w14:paraId="1D68359B" w14:textId="60A6E1E1" w:rsidR="00D13982" w:rsidRPr="00AE76C0" w:rsidRDefault="00D13982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7D346760" wp14:editId="53203F31">
            <wp:extent cx="5940425" cy="1261745"/>
            <wp:effectExtent l="0" t="0" r="3175" b="0"/>
            <wp:docPr id="1514814146" name="Рисунок 1" descr="Изображение выглядит как текст, программное обеспечение, линия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14146" name="Рисунок 1" descr="Изображение выглядит как текст, программное обеспечение, линия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D735" w14:textId="17587ECB" w:rsidR="00D13982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Создайте новый список и укажите имя списка.</w:t>
      </w:r>
    </w:p>
    <w:p w14:paraId="2DC2412F" w14:textId="77777777" w:rsidR="00B770E8" w:rsidRPr="00AE76C0" w:rsidRDefault="00B770E8">
      <w:pPr>
        <w:rPr>
          <w:rFonts w:ascii="Calibri" w:hAnsi="Calibri" w:cs="Calibri"/>
        </w:rPr>
      </w:pPr>
    </w:p>
    <w:p w14:paraId="100ABD25" w14:textId="0AFD9154" w:rsidR="004E0634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lastRenderedPageBreak/>
        <w:t xml:space="preserve">Для подключения в поля сделок вам потребуются </w:t>
      </w:r>
      <w:r w:rsidR="00AE76C0" w:rsidRPr="00AE76C0">
        <w:rPr>
          <w:rFonts w:ascii="Calibri" w:hAnsi="Calibri" w:cs="Calibri"/>
        </w:rPr>
        <w:t xml:space="preserve">создать </w:t>
      </w:r>
      <w:r w:rsidRPr="00AE76C0">
        <w:rPr>
          <w:rFonts w:ascii="Calibri" w:hAnsi="Calibri" w:cs="Calibri"/>
        </w:rPr>
        <w:t>следующие списки:</w:t>
      </w:r>
    </w:p>
    <w:p w14:paraId="2B6C8747" w14:textId="49CD2A1C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Тех условия на объекте</w:t>
      </w:r>
    </w:p>
    <w:p w14:paraId="367DCD84" w14:textId="7BE92AC0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 Строения</w:t>
      </w:r>
    </w:p>
    <w:p w14:paraId="7B877828" w14:textId="45DE0D3C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 Кровли</w:t>
      </w:r>
    </w:p>
    <w:p w14:paraId="2EB02639" w14:textId="23087175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 фундамента</w:t>
      </w:r>
    </w:p>
    <w:p w14:paraId="01A6ACB3" w14:textId="678D4261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 утепления</w:t>
      </w:r>
    </w:p>
    <w:p w14:paraId="5C968012" w14:textId="4145941B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Толщина наружных стен</w:t>
      </w:r>
    </w:p>
    <w:p w14:paraId="7B65BFE6" w14:textId="24E3CFFE" w:rsidR="004E0634" w:rsidRPr="00AE76C0" w:rsidRDefault="004E0634" w:rsidP="004E0634">
      <w:pPr>
        <w:pStyle w:val="a7"/>
        <w:numPr>
          <w:ilvl w:val="0"/>
          <w:numId w:val="1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 разработки в проектный отдел</w:t>
      </w:r>
    </w:p>
    <w:p w14:paraId="1F481DE3" w14:textId="533610FB" w:rsidR="004E0634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Укажите необходимые данные при создании списков:</w:t>
      </w:r>
    </w:p>
    <w:p w14:paraId="5CDF1241" w14:textId="6D0E4810" w:rsidR="004E0634" w:rsidRPr="00AE76C0" w:rsidRDefault="004E0634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Наименование списка.</w:t>
      </w:r>
    </w:p>
    <w:p w14:paraId="19312358" w14:textId="36FA5955" w:rsidR="004E0634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3D41E354" wp14:editId="36868FFD">
            <wp:extent cx="4838700" cy="2870117"/>
            <wp:effectExtent l="0" t="0" r="0" b="6985"/>
            <wp:docPr id="954609817" name="Рисунок 1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09817" name="Рисунок 1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2846" cy="287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B305" w14:textId="7F73A22D" w:rsidR="00D43047" w:rsidRPr="00AE76C0" w:rsidRDefault="004E0634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Права доступа к списку.</w:t>
      </w:r>
    </w:p>
    <w:p w14:paraId="2B4B48FA" w14:textId="7EE61325" w:rsidR="004E0634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5B795D4A" wp14:editId="4A0A96D0">
            <wp:extent cx="5324475" cy="1757561"/>
            <wp:effectExtent l="0" t="0" r="0" b="0"/>
            <wp:docPr id="797325201" name="Рисунок 1" descr="Изображение выглядит как текст, Шрифт, числ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25201" name="Рисунок 1" descr="Изображение выглядит как текст, Шрифт, число, линия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791" cy="17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9DCC" w14:textId="732673B7" w:rsidR="004E0634" w:rsidRPr="00AE76C0" w:rsidRDefault="004E0634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Минимально достаточные права доступа:</w:t>
      </w:r>
      <w:r w:rsidRPr="00AE76C0">
        <w:rPr>
          <w:rFonts w:ascii="Calibri" w:hAnsi="Calibri" w:cs="Calibri"/>
        </w:rPr>
        <w:br/>
      </w:r>
      <w:r w:rsidRPr="00AE76C0">
        <w:rPr>
          <w:rFonts w:ascii="Calibri" w:hAnsi="Calibri" w:cs="Calibri"/>
          <w:b/>
          <w:bCs/>
        </w:rPr>
        <w:t>Администраторы</w:t>
      </w:r>
      <w:r w:rsidRPr="00AE76C0">
        <w:rPr>
          <w:rFonts w:ascii="Calibri" w:hAnsi="Calibri" w:cs="Calibri"/>
        </w:rPr>
        <w:t xml:space="preserve"> – полный доступ</w:t>
      </w:r>
      <w:r w:rsidRPr="00AE76C0">
        <w:rPr>
          <w:rFonts w:ascii="Calibri" w:hAnsi="Calibri" w:cs="Calibri"/>
        </w:rPr>
        <w:br/>
      </w:r>
      <w:r w:rsidRPr="00AE76C0">
        <w:rPr>
          <w:rFonts w:ascii="Calibri" w:hAnsi="Calibri" w:cs="Calibri"/>
          <w:b/>
          <w:bCs/>
        </w:rPr>
        <w:t>Сотрудники</w:t>
      </w:r>
      <w:r w:rsidRPr="00AE76C0">
        <w:rPr>
          <w:rFonts w:ascii="Calibri" w:hAnsi="Calibri" w:cs="Calibri"/>
        </w:rPr>
        <w:t xml:space="preserve"> – доступ для чтения списков</w:t>
      </w:r>
    </w:p>
    <w:p w14:paraId="10940228" w14:textId="2229256F" w:rsidR="004E0634" w:rsidRPr="00AE76C0" w:rsidRDefault="004337BF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Внесите в списки необходимые данные, в примере ниже приведены</w:t>
      </w:r>
      <w:r w:rsidR="005B07B7">
        <w:rPr>
          <w:rFonts w:ascii="Calibri" w:hAnsi="Calibri" w:cs="Calibri"/>
        </w:rPr>
        <w:t xml:space="preserve"> демонстрационные</w:t>
      </w:r>
      <w:r w:rsidRPr="00AE76C0">
        <w:rPr>
          <w:rFonts w:ascii="Calibri" w:hAnsi="Calibri" w:cs="Calibri"/>
        </w:rPr>
        <w:t xml:space="preserve"> данные для примера заполнения списков:</w:t>
      </w:r>
    </w:p>
    <w:p w14:paraId="480BE3CC" w14:textId="1348905E" w:rsidR="004337BF" w:rsidRPr="00AE76C0" w:rsidRDefault="004337BF">
      <w:pPr>
        <w:rPr>
          <w:rFonts w:ascii="Calibri" w:hAnsi="Calibri" w:cs="Calibri"/>
        </w:rPr>
      </w:pPr>
      <w:r w:rsidRPr="00AE76C0">
        <w:rPr>
          <w:rFonts w:ascii="Calibri" w:hAnsi="Calibri" w:cs="Calibri"/>
          <w:u w:val="single"/>
        </w:rPr>
        <w:t>Тех условия на объекте</w:t>
      </w:r>
      <w:r w:rsidRPr="00AE76C0">
        <w:rPr>
          <w:rFonts w:ascii="Calibri" w:hAnsi="Calibri" w:cs="Calibri"/>
        </w:rPr>
        <w:t>:</w:t>
      </w:r>
    </w:p>
    <w:p w14:paraId="67F753D8" w14:textId="77777777" w:rsidR="004337BF" w:rsidRPr="00AE76C0" w:rsidRDefault="004337BF" w:rsidP="004337BF">
      <w:pPr>
        <w:pStyle w:val="a7"/>
        <w:numPr>
          <w:ilvl w:val="0"/>
          <w:numId w:val="2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Вода</w:t>
      </w:r>
    </w:p>
    <w:p w14:paraId="6ED295D1" w14:textId="77777777" w:rsidR="004337BF" w:rsidRPr="00AE76C0" w:rsidRDefault="004337BF" w:rsidP="004337BF">
      <w:pPr>
        <w:pStyle w:val="a7"/>
        <w:numPr>
          <w:ilvl w:val="0"/>
          <w:numId w:val="2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Водоотведение</w:t>
      </w:r>
    </w:p>
    <w:p w14:paraId="6716B39F" w14:textId="77777777" w:rsidR="004337BF" w:rsidRPr="00AE76C0" w:rsidRDefault="004337BF" w:rsidP="004337BF">
      <w:pPr>
        <w:pStyle w:val="a7"/>
        <w:numPr>
          <w:ilvl w:val="0"/>
          <w:numId w:val="2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lastRenderedPageBreak/>
        <w:t>Газ</w:t>
      </w:r>
    </w:p>
    <w:p w14:paraId="25A00BAE" w14:textId="77777777" w:rsidR="004337BF" w:rsidRPr="00AE76C0" w:rsidRDefault="004337BF" w:rsidP="004337BF">
      <w:pPr>
        <w:pStyle w:val="a7"/>
        <w:numPr>
          <w:ilvl w:val="0"/>
          <w:numId w:val="2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Интернет</w:t>
      </w:r>
    </w:p>
    <w:p w14:paraId="27583EF8" w14:textId="0B465E65" w:rsidR="004337BF" w:rsidRPr="00AE76C0" w:rsidRDefault="004337BF" w:rsidP="004337BF">
      <w:pPr>
        <w:pStyle w:val="a7"/>
        <w:numPr>
          <w:ilvl w:val="0"/>
          <w:numId w:val="2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Электричество</w:t>
      </w:r>
    </w:p>
    <w:p w14:paraId="001B6D15" w14:textId="50F78864" w:rsidR="004E0634" w:rsidRPr="00AE76C0" w:rsidRDefault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Тип строения:</w:t>
      </w:r>
    </w:p>
    <w:p w14:paraId="4D365058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Встраиваемые помещения</w:t>
      </w:r>
    </w:p>
    <w:p w14:paraId="13F627B0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Надстройка</w:t>
      </w:r>
    </w:p>
    <w:p w14:paraId="432D4E3C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Отдельно стоящее здание</w:t>
      </w:r>
    </w:p>
    <w:p w14:paraId="08DE7F08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Перекрытие</w:t>
      </w:r>
    </w:p>
    <w:p w14:paraId="64C5733B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Пристройка</w:t>
      </w:r>
    </w:p>
    <w:p w14:paraId="50E43C23" w14:textId="77777777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Типовой проект</w:t>
      </w:r>
    </w:p>
    <w:p w14:paraId="634650E9" w14:textId="7435D974" w:rsidR="004337BF" w:rsidRPr="00AE76C0" w:rsidRDefault="004337BF" w:rsidP="004337BF">
      <w:pPr>
        <w:pStyle w:val="a7"/>
        <w:numPr>
          <w:ilvl w:val="0"/>
          <w:numId w:val="3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Другое</w:t>
      </w:r>
    </w:p>
    <w:p w14:paraId="15749A6A" w14:textId="2371FCB2" w:rsidR="004337BF" w:rsidRPr="00AE76C0" w:rsidRDefault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Тип утепления:</w:t>
      </w:r>
    </w:p>
    <w:p w14:paraId="527EC19F" w14:textId="77777777" w:rsidR="004337BF" w:rsidRPr="00AE76C0" w:rsidRDefault="004337BF" w:rsidP="004337BF">
      <w:pPr>
        <w:pStyle w:val="a7"/>
        <w:numPr>
          <w:ilvl w:val="0"/>
          <w:numId w:val="4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Базальтовый утеплитель</w:t>
      </w:r>
    </w:p>
    <w:p w14:paraId="6B0FC300" w14:textId="77777777" w:rsidR="004337BF" w:rsidRPr="00AE76C0" w:rsidRDefault="004337BF" w:rsidP="004337BF">
      <w:pPr>
        <w:pStyle w:val="a7"/>
        <w:numPr>
          <w:ilvl w:val="0"/>
          <w:numId w:val="4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Пенобетон</w:t>
      </w:r>
    </w:p>
    <w:p w14:paraId="696A1D27" w14:textId="77777777" w:rsidR="004337BF" w:rsidRPr="00AE76C0" w:rsidRDefault="004337BF" w:rsidP="004337BF">
      <w:pPr>
        <w:pStyle w:val="a7"/>
        <w:numPr>
          <w:ilvl w:val="0"/>
          <w:numId w:val="4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Напыляемый</w:t>
      </w:r>
    </w:p>
    <w:p w14:paraId="54EDBBEA" w14:textId="26ED60FF" w:rsidR="004337BF" w:rsidRPr="00AE76C0" w:rsidRDefault="004337BF" w:rsidP="004337BF">
      <w:pPr>
        <w:pStyle w:val="a7"/>
        <w:numPr>
          <w:ilvl w:val="0"/>
          <w:numId w:val="4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Другое</w:t>
      </w:r>
    </w:p>
    <w:p w14:paraId="31B1C971" w14:textId="6EA037E4" w:rsidR="004337BF" w:rsidRPr="00AE76C0" w:rsidRDefault="004337BF" w:rsidP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Тип фундамента:</w:t>
      </w:r>
    </w:p>
    <w:p w14:paraId="6C876279" w14:textId="77777777" w:rsidR="004337BF" w:rsidRPr="00AE76C0" w:rsidRDefault="004337BF" w:rsidP="004337BF">
      <w:pPr>
        <w:pStyle w:val="a7"/>
        <w:numPr>
          <w:ilvl w:val="0"/>
          <w:numId w:val="5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Ленточный фундамент с перекрытием</w:t>
      </w:r>
    </w:p>
    <w:p w14:paraId="64546887" w14:textId="20D9A9F4" w:rsidR="004337BF" w:rsidRPr="00AE76C0" w:rsidRDefault="004337BF" w:rsidP="004337BF">
      <w:pPr>
        <w:pStyle w:val="a7"/>
        <w:numPr>
          <w:ilvl w:val="0"/>
          <w:numId w:val="5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Монолитная плита</w:t>
      </w:r>
    </w:p>
    <w:p w14:paraId="1123FA27" w14:textId="5959C1FE" w:rsidR="004337BF" w:rsidRPr="00AE76C0" w:rsidRDefault="004337BF" w:rsidP="004337BF">
      <w:pPr>
        <w:pStyle w:val="a7"/>
        <w:numPr>
          <w:ilvl w:val="0"/>
          <w:numId w:val="5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Перекрытие на сваях</w:t>
      </w:r>
    </w:p>
    <w:p w14:paraId="2521BEE2" w14:textId="2C405FE5" w:rsidR="004337BF" w:rsidRPr="00AE76C0" w:rsidRDefault="004337BF" w:rsidP="004337BF">
      <w:pPr>
        <w:pStyle w:val="a7"/>
        <w:numPr>
          <w:ilvl w:val="0"/>
          <w:numId w:val="5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Свайный</w:t>
      </w:r>
    </w:p>
    <w:p w14:paraId="1E339AED" w14:textId="5BB68E0D" w:rsidR="004337BF" w:rsidRPr="00AE76C0" w:rsidRDefault="004337BF" w:rsidP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Тип кровли:</w:t>
      </w:r>
    </w:p>
    <w:p w14:paraId="12C6C509" w14:textId="05C79ADA" w:rsidR="004337BF" w:rsidRPr="00AE76C0" w:rsidRDefault="004337BF" w:rsidP="004337BF">
      <w:pPr>
        <w:pStyle w:val="a7"/>
        <w:numPr>
          <w:ilvl w:val="0"/>
          <w:numId w:val="6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Вальмовая</w:t>
      </w:r>
    </w:p>
    <w:p w14:paraId="7FF49E61" w14:textId="558C50E5" w:rsidR="004337BF" w:rsidRPr="00AE76C0" w:rsidRDefault="004337BF" w:rsidP="004337BF">
      <w:pPr>
        <w:pStyle w:val="a7"/>
        <w:numPr>
          <w:ilvl w:val="0"/>
          <w:numId w:val="6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Двускатная</w:t>
      </w:r>
    </w:p>
    <w:p w14:paraId="7C2A93CB" w14:textId="030847C6" w:rsidR="004337BF" w:rsidRPr="00AE76C0" w:rsidRDefault="004337BF" w:rsidP="004337BF">
      <w:pPr>
        <w:pStyle w:val="a7"/>
        <w:numPr>
          <w:ilvl w:val="0"/>
          <w:numId w:val="6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Мансардная</w:t>
      </w:r>
    </w:p>
    <w:p w14:paraId="6076D7A2" w14:textId="0874D979" w:rsidR="004337BF" w:rsidRPr="00AE76C0" w:rsidRDefault="004337BF" w:rsidP="004337BF">
      <w:pPr>
        <w:pStyle w:val="a7"/>
        <w:numPr>
          <w:ilvl w:val="0"/>
          <w:numId w:val="6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Плоская</w:t>
      </w:r>
    </w:p>
    <w:p w14:paraId="75C8CF20" w14:textId="0841764B" w:rsidR="004337BF" w:rsidRPr="00AE76C0" w:rsidRDefault="004337BF" w:rsidP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Толщина наружных стен:</w:t>
      </w:r>
    </w:p>
    <w:p w14:paraId="688D1A0B" w14:textId="3FC20ADA" w:rsidR="004337BF" w:rsidRPr="00AE76C0" w:rsidRDefault="004337BF" w:rsidP="004337BF">
      <w:pPr>
        <w:pStyle w:val="a7"/>
        <w:numPr>
          <w:ilvl w:val="0"/>
          <w:numId w:val="7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140 мм</w:t>
      </w:r>
    </w:p>
    <w:p w14:paraId="595D767F" w14:textId="082CF510" w:rsidR="004337BF" w:rsidRPr="00AE76C0" w:rsidRDefault="004337BF" w:rsidP="004337BF">
      <w:pPr>
        <w:pStyle w:val="a7"/>
        <w:numPr>
          <w:ilvl w:val="0"/>
          <w:numId w:val="7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Двойной каркас 300 мм</w:t>
      </w:r>
    </w:p>
    <w:p w14:paraId="389A1F92" w14:textId="1810D325" w:rsidR="004337BF" w:rsidRPr="00AE76C0" w:rsidRDefault="004337BF" w:rsidP="004337BF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t>Тип разработки в Проектном отделе:</w:t>
      </w:r>
    </w:p>
    <w:p w14:paraId="19443951" w14:textId="1198F45B" w:rsidR="004337BF" w:rsidRPr="00AE76C0" w:rsidRDefault="004337BF" w:rsidP="004337BF">
      <w:pPr>
        <w:pStyle w:val="a7"/>
        <w:numPr>
          <w:ilvl w:val="0"/>
          <w:numId w:val="8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Разработка АР</w:t>
      </w:r>
    </w:p>
    <w:p w14:paraId="61EC0891" w14:textId="33E30F37" w:rsidR="004337BF" w:rsidRPr="00AE76C0" w:rsidRDefault="004337BF" w:rsidP="004337BF">
      <w:pPr>
        <w:pStyle w:val="a7"/>
        <w:numPr>
          <w:ilvl w:val="0"/>
          <w:numId w:val="8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Разработка инженерных сетей</w:t>
      </w:r>
    </w:p>
    <w:p w14:paraId="37388ABA" w14:textId="28CB87C0" w:rsidR="004337BF" w:rsidRPr="00AE76C0" w:rsidRDefault="004337BF" w:rsidP="004337BF">
      <w:pPr>
        <w:pStyle w:val="a7"/>
        <w:numPr>
          <w:ilvl w:val="0"/>
          <w:numId w:val="8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Разработка КМ</w:t>
      </w:r>
    </w:p>
    <w:p w14:paraId="05309D81" w14:textId="0F2ECDC7" w:rsidR="004337BF" w:rsidRPr="00AE76C0" w:rsidRDefault="004337BF" w:rsidP="004337BF">
      <w:pPr>
        <w:pStyle w:val="a7"/>
        <w:numPr>
          <w:ilvl w:val="0"/>
          <w:numId w:val="8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Разработка ЭП</w:t>
      </w:r>
    </w:p>
    <w:p w14:paraId="2688A03E" w14:textId="75EADD09" w:rsidR="00B770E8" w:rsidRPr="00AE76C0" w:rsidRDefault="00B770E8">
      <w:pPr>
        <w:spacing w:line="278" w:lineRule="auto"/>
        <w:rPr>
          <w:rFonts w:ascii="Calibri" w:hAnsi="Calibri" w:cs="Calibri"/>
        </w:rPr>
      </w:pPr>
      <w:r w:rsidRPr="00AE76C0">
        <w:rPr>
          <w:rFonts w:ascii="Calibri" w:hAnsi="Calibri" w:cs="Calibri"/>
        </w:rPr>
        <w:br w:type="page"/>
      </w:r>
    </w:p>
    <w:p w14:paraId="4E2EA924" w14:textId="77777777" w:rsidR="004337BF" w:rsidRPr="00AE76C0" w:rsidRDefault="004337BF" w:rsidP="004337BF">
      <w:pPr>
        <w:rPr>
          <w:rFonts w:ascii="Calibri" w:hAnsi="Calibri" w:cs="Calibri"/>
        </w:rPr>
      </w:pPr>
    </w:p>
    <w:p w14:paraId="6A2551D7" w14:textId="286A8C1A" w:rsidR="004337BF" w:rsidRPr="00AE76C0" w:rsidRDefault="00A82FC2" w:rsidP="00A82FC2">
      <w:pPr>
        <w:jc w:val="center"/>
        <w:rPr>
          <w:rFonts w:ascii="Calibri" w:hAnsi="Calibri" w:cs="Calibri"/>
          <w:b/>
          <w:bCs/>
        </w:rPr>
      </w:pPr>
      <w:r w:rsidRPr="00AE76C0">
        <w:rPr>
          <w:rFonts w:ascii="Calibri" w:hAnsi="Calibri" w:cs="Calibri"/>
          <w:b/>
          <w:bCs/>
        </w:rPr>
        <w:t>Подключение созданных списков в поля сделок</w:t>
      </w:r>
    </w:p>
    <w:p w14:paraId="586771E6" w14:textId="423A261D" w:rsidR="00A82FC2" w:rsidRPr="00AE76C0" w:rsidRDefault="00A82FC2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Для подключения списков в поля сделок вам необходимо перейти в «</w:t>
      </w:r>
      <w:r w:rsidRPr="006F0986">
        <w:rPr>
          <w:rFonts w:ascii="Calibri" w:hAnsi="Calibri" w:cs="Calibri"/>
          <w:u w:val="single"/>
        </w:rPr>
        <w:t xml:space="preserve">Настройки </w:t>
      </w:r>
      <w:r w:rsidRPr="006F0986">
        <w:rPr>
          <w:rFonts w:ascii="Calibri" w:hAnsi="Calibri" w:cs="Calibri"/>
          <w:u w:val="single"/>
          <w:lang w:val="en-US"/>
        </w:rPr>
        <w:t>CRM</w:t>
      </w:r>
      <w:r w:rsidRPr="00AE76C0">
        <w:rPr>
          <w:rFonts w:ascii="Calibri" w:hAnsi="Calibri" w:cs="Calibri"/>
        </w:rPr>
        <w:t xml:space="preserve">». Для этого переходим в раздел </w:t>
      </w:r>
      <w:r w:rsidRPr="00AE76C0">
        <w:rPr>
          <w:rFonts w:ascii="Calibri" w:hAnsi="Calibri" w:cs="Calibri"/>
          <w:lang w:val="en-US"/>
        </w:rPr>
        <w:t>CRM</w:t>
      </w:r>
      <w:r w:rsidRPr="00AE76C0">
        <w:rPr>
          <w:rFonts w:ascii="Calibri" w:hAnsi="Calibri" w:cs="Calibri"/>
        </w:rPr>
        <w:t xml:space="preserve"> и в верхнем меню выбираем «</w:t>
      </w:r>
      <w:r w:rsidRPr="006F0986">
        <w:rPr>
          <w:rFonts w:ascii="Calibri" w:hAnsi="Calibri" w:cs="Calibri"/>
          <w:u w:val="single"/>
        </w:rPr>
        <w:t>Настройки</w:t>
      </w:r>
      <w:r w:rsidRPr="00AE76C0">
        <w:rPr>
          <w:rFonts w:ascii="Calibri" w:hAnsi="Calibri" w:cs="Calibri"/>
        </w:rPr>
        <w:t>» -&gt; «</w:t>
      </w:r>
      <w:r w:rsidRPr="006F0986">
        <w:rPr>
          <w:rFonts w:ascii="Calibri" w:hAnsi="Calibri" w:cs="Calibri"/>
          <w:u w:val="single"/>
        </w:rPr>
        <w:t xml:space="preserve">Настройки </w:t>
      </w:r>
      <w:r w:rsidRPr="006F0986">
        <w:rPr>
          <w:rFonts w:ascii="Calibri" w:hAnsi="Calibri" w:cs="Calibri"/>
          <w:u w:val="single"/>
          <w:lang w:val="en-US"/>
        </w:rPr>
        <w:t>CRM</w:t>
      </w:r>
      <w:r w:rsidRPr="00AE76C0">
        <w:rPr>
          <w:rFonts w:ascii="Calibri" w:hAnsi="Calibri" w:cs="Calibri"/>
        </w:rPr>
        <w:t>».</w:t>
      </w:r>
    </w:p>
    <w:p w14:paraId="433D4E6A" w14:textId="68B5BF6B" w:rsidR="00A82FC2" w:rsidRPr="00AE76C0" w:rsidRDefault="00A82FC2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1F7D61A9" wp14:editId="06C03EEC">
            <wp:extent cx="5940425" cy="1533525"/>
            <wp:effectExtent l="0" t="0" r="3175" b="9525"/>
            <wp:docPr id="1006852494" name="Рисунок 1" descr="Изображение выглядит как текст, программное обеспечение, снимок экрана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52494" name="Рисунок 1" descr="Изображение выглядит как текст, программное обеспечение, снимок экрана, Значок на компьютере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8851" w14:textId="77777777" w:rsidR="00A82FC2" w:rsidRPr="00AE76C0" w:rsidRDefault="00A82FC2">
      <w:pPr>
        <w:rPr>
          <w:rFonts w:ascii="Calibri" w:hAnsi="Calibri" w:cs="Calibri"/>
        </w:rPr>
      </w:pPr>
    </w:p>
    <w:p w14:paraId="1C7CB0A2" w14:textId="2B2102EB" w:rsidR="00A82FC2" w:rsidRPr="00AE76C0" w:rsidRDefault="00A82FC2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В левом меню настроек выбираем – «</w:t>
      </w:r>
      <w:r w:rsidRPr="006F0986">
        <w:rPr>
          <w:rFonts w:ascii="Calibri" w:hAnsi="Calibri" w:cs="Calibri"/>
          <w:u w:val="single"/>
        </w:rPr>
        <w:t>Настройки форм и отчетов</w:t>
      </w:r>
      <w:r w:rsidRPr="00AE76C0">
        <w:rPr>
          <w:rFonts w:ascii="Calibri" w:hAnsi="Calibri" w:cs="Calibri"/>
        </w:rPr>
        <w:t>» -&gt; «</w:t>
      </w:r>
      <w:r w:rsidRPr="006F0986">
        <w:rPr>
          <w:rFonts w:ascii="Calibri" w:hAnsi="Calibri" w:cs="Calibri"/>
          <w:u w:val="single"/>
        </w:rPr>
        <w:t>Пользовательские поля</w:t>
      </w:r>
      <w:r w:rsidRPr="00AE76C0">
        <w:rPr>
          <w:rFonts w:ascii="Calibri" w:hAnsi="Calibri" w:cs="Calibri"/>
        </w:rPr>
        <w:t>»</w:t>
      </w:r>
    </w:p>
    <w:p w14:paraId="7F912E7B" w14:textId="0EF44A80" w:rsidR="00A82FC2" w:rsidRPr="00AE76C0" w:rsidRDefault="00A82FC2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58A3BA7D" wp14:editId="26590753">
            <wp:extent cx="5339715" cy="1950671"/>
            <wp:effectExtent l="0" t="0" r="0" b="0"/>
            <wp:docPr id="1695954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1" cy="195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939CE" w14:textId="77777777" w:rsidR="00A82FC2" w:rsidRPr="00AE76C0" w:rsidRDefault="00A82FC2">
      <w:pPr>
        <w:rPr>
          <w:rFonts w:ascii="Calibri" w:hAnsi="Calibri" w:cs="Calibri"/>
        </w:rPr>
      </w:pPr>
    </w:p>
    <w:p w14:paraId="59CA3340" w14:textId="5F24E306" w:rsidR="00A82FC2" w:rsidRPr="006F0986" w:rsidRDefault="00A82FC2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</w:rPr>
        <w:t xml:space="preserve">И далее </w:t>
      </w:r>
      <w:r w:rsidRPr="006F0986">
        <w:rPr>
          <w:rFonts w:ascii="Calibri" w:hAnsi="Calibri" w:cs="Calibri"/>
          <w:u w:val="single"/>
        </w:rPr>
        <w:t>Сделки</w:t>
      </w:r>
      <w:r w:rsidRPr="00AE76C0">
        <w:rPr>
          <w:rFonts w:ascii="Calibri" w:hAnsi="Calibri" w:cs="Calibri"/>
        </w:rPr>
        <w:t xml:space="preserve"> – пункт </w:t>
      </w:r>
      <w:r w:rsidRPr="006F0986">
        <w:rPr>
          <w:rFonts w:ascii="Calibri" w:hAnsi="Calibri" w:cs="Calibri"/>
          <w:u w:val="single"/>
        </w:rPr>
        <w:t>Список полей</w:t>
      </w:r>
    </w:p>
    <w:p w14:paraId="15481CBE" w14:textId="284ABBAE" w:rsidR="009B77BD" w:rsidRPr="00AE76C0" w:rsidRDefault="004D78EF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В открывшемся списке необходимо выбрать требуемые поля сделки с привязкой к элементам инф. блоков.</w:t>
      </w:r>
    </w:p>
    <w:p w14:paraId="61363151" w14:textId="00C38BBB" w:rsidR="00A82FC2" w:rsidRPr="00AE76C0" w:rsidRDefault="004D78EF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68D4454B" wp14:editId="0E0E982A">
            <wp:extent cx="5940425" cy="2411730"/>
            <wp:effectExtent l="0" t="0" r="3175" b="7620"/>
            <wp:docPr id="1001096290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6290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88C2" w14:textId="77777777" w:rsidR="00A82FC2" w:rsidRPr="00AE76C0" w:rsidRDefault="00A82FC2">
      <w:pPr>
        <w:rPr>
          <w:rFonts w:ascii="Calibri" w:hAnsi="Calibri" w:cs="Calibri"/>
        </w:rPr>
      </w:pPr>
    </w:p>
    <w:p w14:paraId="7900AC85" w14:textId="1438AC05" w:rsidR="004D78EF" w:rsidRPr="00AE76C0" w:rsidRDefault="000D3231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Ниже приведен пример настройки подключения поля «Наличие тех условий на объекте» все остальные поля подключаются по аналогичной схеме.</w:t>
      </w:r>
    </w:p>
    <w:p w14:paraId="7C5C4153" w14:textId="728C1E92" w:rsidR="000D3231" w:rsidRPr="00AE76C0" w:rsidRDefault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lastRenderedPageBreak/>
        <w:drawing>
          <wp:inline distT="0" distB="0" distL="0" distR="0" wp14:anchorId="4094101E" wp14:editId="304F4EBC">
            <wp:extent cx="5867400" cy="4033125"/>
            <wp:effectExtent l="0" t="0" r="0" b="5715"/>
            <wp:docPr id="7831671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11" cy="404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79C47" w14:textId="0A78B58B" w:rsidR="00A82FC2" w:rsidRPr="00AE76C0" w:rsidRDefault="003B76DA" w:rsidP="003B76DA">
      <w:pPr>
        <w:pStyle w:val="a7"/>
        <w:numPr>
          <w:ilvl w:val="0"/>
          <w:numId w:val="9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Укажите в параметре Тип инфоблока: </w:t>
      </w:r>
      <w:r w:rsidRPr="006F0986">
        <w:rPr>
          <w:rFonts w:ascii="Calibri" w:hAnsi="Calibri" w:cs="Calibri"/>
          <w:u w:val="single"/>
        </w:rPr>
        <w:t>Списки</w:t>
      </w:r>
      <w:r w:rsidRPr="00AE76C0">
        <w:rPr>
          <w:rFonts w:ascii="Calibri" w:hAnsi="Calibri" w:cs="Calibri"/>
        </w:rPr>
        <w:t xml:space="preserve"> и список </w:t>
      </w:r>
      <w:r w:rsidRPr="006F0986">
        <w:rPr>
          <w:rFonts w:ascii="Calibri" w:hAnsi="Calibri" w:cs="Calibri"/>
          <w:u w:val="single"/>
        </w:rPr>
        <w:t>Тех условия на объекте</w:t>
      </w:r>
    </w:p>
    <w:p w14:paraId="238B985E" w14:textId="7E7CD566" w:rsidR="003B76DA" w:rsidRPr="00AE76C0" w:rsidRDefault="003B76DA" w:rsidP="003B76DA">
      <w:pPr>
        <w:pStyle w:val="a7"/>
        <w:numPr>
          <w:ilvl w:val="0"/>
          <w:numId w:val="9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параметре Внешний вид: для поля Наличие тех условий на объекте выбор </w:t>
      </w:r>
      <w:r w:rsidRPr="00AE76C0">
        <w:rPr>
          <w:rFonts w:ascii="Calibri" w:hAnsi="Calibri" w:cs="Calibri"/>
          <w:u w:val="single"/>
        </w:rPr>
        <w:t>Флажки</w:t>
      </w:r>
      <w:r w:rsidRPr="00AE76C0">
        <w:rPr>
          <w:rFonts w:ascii="Calibri" w:hAnsi="Calibri" w:cs="Calibri"/>
        </w:rPr>
        <w:t xml:space="preserve">, для остальных полей, с единичным выбором значения поля, укажите Внешний вид: </w:t>
      </w:r>
      <w:r w:rsidRPr="00AE76C0">
        <w:rPr>
          <w:rFonts w:ascii="Calibri" w:hAnsi="Calibri" w:cs="Calibri"/>
          <w:u w:val="single"/>
        </w:rPr>
        <w:t>Список</w:t>
      </w:r>
      <w:r w:rsidRPr="00AE76C0">
        <w:rPr>
          <w:rFonts w:ascii="Calibri" w:hAnsi="Calibri" w:cs="Calibri"/>
        </w:rPr>
        <w:t>.</w:t>
      </w:r>
    </w:p>
    <w:p w14:paraId="0901F3F9" w14:textId="5F9176E4" w:rsidR="003B76DA" w:rsidRPr="00AE76C0" w:rsidRDefault="003B76DA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6A8B0120" wp14:editId="41F1688E">
            <wp:extent cx="5940425" cy="2291715"/>
            <wp:effectExtent l="0" t="0" r="3175" b="0"/>
            <wp:docPr id="1330295437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95437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7539" w14:textId="77777777" w:rsidR="003B76DA" w:rsidRPr="00AE76C0" w:rsidRDefault="003B76DA" w:rsidP="003B76DA">
      <w:pPr>
        <w:rPr>
          <w:rFonts w:ascii="Calibri" w:hAnsi="Calibri" w:cs="Calibri"/>
        </w:rPr>
      </w:pPr>
    </w:p>
    <w:p w14:paraId="5FAFB0DB" w14:textId="77777777" w:rsidR="003B76DA" w:rsidRPr="00AE76C0" w:rsidRDefault="003B76DA" w:rsidP="003B76DA">
      <w:pPr>
        <w:rPr>
          <w:rFonts w:ascii="Calibri" w:hAnsi="Calibri" w:cs="Calibri"/>
        </w:rPr>
      </w:pPr>
    </w:p>
    <w:p w14:paraId="68231587" w14:textId="77777777" w:rsidR="00191953" w:rsidRPr="00AE76C0" w:rsidRDefault="00191953" w:rsidP="003B76DA">
      <w:pPr>
        <w:rPr>
          <w:rFonts w:ascii="Calibri" w:hAnsi="Calibri" w:cs="Calibri"/>
        </w:rPr>
      </w:pPr>
    </w:p>
    <w:p w14:paraId="62ED72E5" w14:textId="79439D38" w:rsidR="006F0986" w:rsidRDefault="006F0986">
      <w:pPr>
        <w:spacing w:line="278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1F365FB" w14:textId="77777777" w:rsidR="00191953" w:rsidRPr="00AE76C0" w:rsidRDefault="00191953" w:rsidP="003B76DA">
      <w:pPr>
        <w:rPr>
          <w:rFonts w:ascii="Calibri" w:hAnsi="Calibri" w:cs="Calibri"/>
        </w:rPr>
      </w:pPr>
    </w:p>
    <w:p w14:paraId="04BAB39B" w14:textId="6E3A3B84" w:rsidR="00191953" w:rsidRPr="00AE76C0" w:rsidRDefault="00191953" w:rsidP="00191953">
      <w:pPr>
        <w:jc w:val="center"/>
        <w:rPr>
          <w:rFonts w:ascii="Calibri" w:hAnsi="Calibri" w:cs="Calibri"/>
          <w:b/>
          <w:bCs/>
        </w:rPr>
      </w:pPr>
      <w:r w:rsidRPr="00AE76C0">
        <w:rPr>
          <w:rFonts w:ascii="Calibri" w:hAnsi="Calibri" w:cs="Calibri"/>
          <w:b/>
          <w:bCs/>
        </w:rPr>
        <w:t>Подключение реестра Типовых проектов домов в карточку сделки</w:t>
      </w:r>
    </w:p>
    <w:p w14:paraId="5EA43940" w14:textId="0DBE33BA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карточке сделки предусмотрено подключение реестра Типовых проектов домов в поле сделки Типовой проект дома. </w:t>
      </w:r>
    </w:p>
    <w:p w14:paraId="5D505784" w14:textId="4958518F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5C3DB550" wp14:editId="19557027">
            <wp:extent cx="5334000" cy="1954565"/>
            <wp:effectExtent l="0" t="0" r="0" b="7620"/>
            <wp:docPr id="763478987" name="Рисунок 1" descr="Изображение выглядит как текст, программное обеспечение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78987" name="Рисунок 1" descr="Изображение выглядит как текст, программное обеспечение, Шрифт, числ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644" cy="19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3299" w14:textId="77777777" w:rsidR="00191953" w:rsidRPr="00AE76C0" w:rsidRDefault="00191953" w:rsidP="003B76DA">
      <w:pPr>
        <w:rPr>
          <w:rFonts w:ascii="Calibri" w:hAnsi="Calibri" w:cs="Calibri"/>
        </w:rPr>
      </w:pPr>
    </w:p>
    <w:p w14:paraId="0AEDBA66" w14:textId="72F5EE7B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Для подключения реестра типовых проектов необходимо создать смарт-процесс</w:t>
      </w:r>
      <w:r w:rsidR="00363B1E">
        <w:rPr>
          <w:rFonts w:ascii="Calibri" w:hAnsi="Calibri" w:cs="Calibri"/>
        </w:rPr>
        <w:t xml:space="preserve"> Битрикс24</w:t>
      </w:r>
      <w:r w:rsidRPr="00AE76C0">
        <w:rPr>
          <w:rFonts w:ascii="Calibri" w:hAnsi="Calibri" w:cs="Calibri"/>
        </w:rPr>
        <w:t xml:space="preserve">, </w:t>
      </w:r>
      <w:r w:rsidR="00363B1E">
        <w:rPr>
          <w:rFonts w:ascii="Calibri" w:hAnsi="Calibri" w:cs="Calibri"/>
        </w:rPr>
        <w:t xml:space="preserve">в котором будут </w:t>
      </w:r>
      <w:r w:rsidRPr="00AE76C0">
        <w:rPr>
          <w:rFonts w:ascii="Calibri" w:hAnsi="Calibri" w:cs="Calibri"/>
        </w:rPr>
        <w:t>содержа</w:t>
      </w:r>
      <w:r w:rsidR="00363B1E">
        <w:rPr>
          <w:rFonts w:ascii="Calibri" w:hAnsi="Calibri" w:cs="Calibri"/>
        </w:rPr>
        <w:t>ться</w:t>
      </w:r>
      <w:r w:rsidRPr="00AE76C0">
        <w:rPr>
          <w:rFonts w:ascii="Calibri" w:hAnsi="Calibri" w:cs="Calibri"/>
        </w:rPr>
        <w:t xml:space="preserve"> данные типовых проектов.</w:t>
      </w:r>
    </w:p>
    <w:p w14:paraId="7824B9F0" w14:textId="13EAE3D2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Для этого переходим в раздел </w:t>
      </w:r>
      <w:r w:rsidRPr="00363B1E">
        <w:rPr>
          <w:rFonts w:ascii="Calibri" w:hAnsi="Calibri" w:cs="Calibri"/>
          <w:u w:val="single"/>
          <w:lang w:val="en-US"/>
        </w:rPr>
        <w:t>CRM</w:t>
      </w:r>
      <w:r w:rsidRPr="00AE76C0">
        <w:rPr>
          <w:rFonts w:ascii="Calibri" w:hAnsi="Calibri" w:cs="Calibri"/>
        </w:rPr>
        <w:t xml:space="preserve"> и в меню раздела выбираем пункт </w:t>
      </w:r>
      <w:r w:rsidRPr="00363B1E">
        <w:rPr>
          <w:rFonts w:ascii="Calibri" w:hAnsi="Calibri" w:cs="Calibri"/>
          <w:u w:val="single"/>
        </w:rPr>
        <w:t>Смарт-процессы</w:t>
      </w:r>
      <w:r w:rsidR="00363B1E">
        <w:rPr>
          <w:rFonts w:ascii="Calibri" w:hAnsi="Calibri" w:cs="Calibri"/>
        </w:rPr>
        <w:t xml:space="preserve"> </w:t>
      </w:r>
      <w:r w:rsidR="00363B1E" w:rsidRPr="00363B1E">
        <w:rPr>
          <w:rFonts w:ascii="Calibri" w:hAnsi="Calibri" w:cs="Calibri"/>
          <w:u w:val="single"/>
        </w:rPr>
        <w:t>-&gt;</w:t>
      </w:r>
      <w:r w:rsidRPr="00363B1E">
        <w:rPr>
          <w:rFonts w:ascii="Calibri" w:hAnsi="Calibri" w:cs="Calibri"/>
          <w:u w:val="single"/>
        </w:rPr>
        <w:t xml:space="preserve"> Список смарт-процессов</w:t>
      </w:r>
      <w:r w:rsidRPr="00AE76C0">
        <w:rPr>
          <w:rFonts w:ascii="Calibri" w:hAnsi="Calibri" w:cs="Calibri"/>
        </w:rPr>
        <w:t>.</w:t>
      </w:r>
    </w:p>
    <w:p w14:paraId="3A52BA8E" w14:textId="50D438FE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789B4FBF" wp14:editId="4F2AF07A">
            <wp:extent cx="5940425" cy="751205"/>
            <wp:effectExtent l="0" t="0" r="3175" b="0"/>
            <wp:docPr id="74779729" name="Рисунок 1" descr="Изображение выглядит как текст, снимок экрана, программное обеспечение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9729" name="Рисунок 1" descr="Изображение выглядит как текст, снимок экрана, программное обеспечение, Красочность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B210" w14:textId="1F71890D" w:rsidR="00191953" w:rsidRPr="00AE76C0" w:rsidRDefault="00191953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 Со</w:t>
      </w:r>
      <w:r w:rsidR="008A12B4" w:rsidRPr="00AE76C0">
        <w:rPr>
          <w:rFonts w:ascii="Calibri" w:hAnsi="Calibri" w:cs="Calibri"/>
        </w:rPr>
        <w:t>з</w:t>
      </w:r>
      <w:r w:rsidRPr="00AE76C0">
        <w:rPr>
          <w:rFonts w:ascii="Calibri" w:hAnsi="Calibri" w:cs="Calibri"/>
        </w:rPr>
        <w:t>даем новый сма</w:t>
      </w:r>
      <w:r w:rsidR="008A12B4" w:rsidRPr="00AE76C0">
        <w:rPr>
          <w:rFonts w:ascii="Calibri" w:hAnsi="Calibri" w:cs="Calibri"/>
        </w:rPr>
        <w:t xml:space="preserve">рт-процесс при создании указываем тип </w:t>
      </w:r>
      <w:r w:rsidR="00A40186">
        <w:rPr>
          <w:rFonts w:ascii="Calibri" w:hAnsi="Calibri" w:cs="Calibri"/>
        </w:rPr>
        <w:t xml:space="preserve">создаваемого </w:t>
      </w:r>
      <w:r w:rsidR="008A12B4" w:rsidRPr="00AE76C0">
        <w:rPr>
          <w:rFonts w:ascii="Calibri" w:hAnsi="Calibri" w:cs="Calibri"/>
        </w:rPr>
        <w:t xml:space="preserve">процесса </w:t>
      </w:r>
      <w:r w:rsidR="008A12B4" w:rsidRPr="00AE76C0">
        <w:rPr>
          <w:rFonts w:ascii="Calibri" w:hAnsi="Calibri" w:cs="Calibri"/>
          <w:u w:val="single"/>
        </w:rPr>
        <w:t>Список</w:t>
      </w:r>
      <w:r w:rsidR="008A12B4" w:rsidRPr="00AE76C0">
        <w:rPr>
          <w:rFonts w:ascii="Calibri" w:hAnsi="Calibri" w:cs="Calibri"/>
        </w:rPr>
        <w:t xml:space="preserve">. </w:t>
      </w:r>
    </w:p>
    <w:p w14:paraId="67CBE962" w14:textId="29B2BFA3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Далее произведем настройку созданного процесса.</w:t>
      </w:r>
    </w:p>
    <w:p w14:paraId="3259D0F8" w14:textId="25CD73E6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4108634B" wp14:editId="3CC57AE2">
            <wp:extent cx="4511277" cy="3686175"/>
            <wp:effectExtent l="0" t="0" r="3810" b="0"/>
            <wp:docPr id="14643314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85" cy="36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127C1" w14:textId="77777777" w:rsidR="008A12B4" w:rsidRPr="00AE76C0" w:rsidRDefault="008A12B4" w:rsidP="003B76DA">
      <w:pPr>
        <w:rPr>
          <w:rFonts w:ascii="Calibri" w:hAnsi="Calibri" w:cs="Calibri"/>
          <w:u w:val="single"/>
        </w:rPr>
      </w:pPr>
      <w:r w:rsidRPr="00AE76C0">
        <w:rPr>
          <w:rFonts w:ascii="Calibri" w:hAnsi="Calibri" w:cs="Calibri"/>
          <w:u w:val="single"/>
        </w:rPr>
        <w:lastRenderedPageBreak/>
        <w:t>Пункт Основные настройки - отмечаем:</w:t>
      </w:r>
    </w:p>
    <w:p w14:paraId="6CEC8283" w14:textId="0E203C97" w:rsidR="00191953" w:rsidRPr="00AE76C0" w:rsidRDefault="008A12B4" w:rsidP="008A12B4">
      <w:pPr>
        <w:pStyle w:val="a7"/>
        <w:numPr>
          <w:ilvl w:val="0"/>
          <w:numId w:val="10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Использовать в смарт-процессе роботы и триггеры</w:t>
      </w:r>
    </w:p>
    <w:p w14:paraId="262744E9" w14:textId="1D4D23DD" w:rsidR="008A12B4" w:rsidRPr="00AE76C0" w:rsidRDefault="008A12B4" w:rsidP="008A12B4">
      <w:pPr>
        <w:pStyle w:val="a7"/>
        <w:numPr>
          <w:ilvl w:val="0"/>
          <w:numId w:val="10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Использовать в смарт-процессе дизайнер бизнес-процессов</w:t>
      </w:r>
    </w:p>
    <w:p w14:paraId="5BDFF41E" w14:textId="67043055" w:rsidR="008A12B4" w:rsidRPr="00AE76C0" w:rsidRDefault="008A12B4" w:rsidP="008A12B4">
      <w:pPr>
        <w:pStyle w:val="a7"/>
        <w:numPr>
          <w:ilvl w:val="0"/>
          <w:numId w:val="10"/>
        </w:num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Делать новые воронки доступными для всех</w:t>
      </w:r>
    </w:p>
    <w:p w14:paraId="5CFBA3C9" w14:textId="7832138C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И указываем название процесса – Типовые проекты домов</w:t>
      </w:r>
    </w:p>
    <w:p w14:paraId="03860E38" w14:textId="42A392D5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1844D105" wp14:editId="162D20F1">
            <wp:extent cx="5467350" cy="4467389"/>
            <wp:effectExtent l="0" t="0" r="0" b="9525"/>
            <wp:docPr id="55962888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2888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944" cy="44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2C82" w14:textId="36FCEF39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пункте – </w:t>
      </w:r>
      <w:r w:rsidRPr="009F49D5">
        <w:rPr>
          <w:rFonts w:ascii="Calibri" w:hAnsi="Calibri" w:cs="Calibri"/>
          <w:u w:val="single"/>
        </w:rPr>
        <w:t>Вид карточки</w:t>
      </w:r>
      <w:r w:rsidRPr="00AE76C0">
        <w:rPr>
          <w:rFonts w:ascii="Calibri" w:hAnsi="Calibri" w:cs="Calibri"/>
        </w:rPr>
        <w:t xml:space="preserve"> отмечаем Наблюдатели (не обязательно) и Дополнительные возможности: Печать документов и Использование корзины.</w:t>
      </w:r>
    </w:p>
    <w:p w14:paraId="56CA1E8D" w14:textId="2670F17C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55ECDA3E" wp14:editId="6883434F">
            <wp:extent cx="3247383" cy="2752725"/>
            <wp:effectExtent l="0" t="0" r="0" b="0"/>
            <wp:docPr id="124988325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8325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4944" cy="27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ED3E" w14:textId="6EEE2A0F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пункте </w:t>
      </w:r>
      <w:r w:rsidRPr="009F49D5">
        <w:rPr>
          <w:rFonts w:ascii="Calibri" w:hAnsi="Calibri" w:cs="Calibri"/>
          <w:u w:val="single"/>
        </w:rPr>
        <w:t>Связи</w:t>
      </w:r>
      <w:r w:rsidRPr="00AE76C0">
        <w:rPr>
          <w:rFonts w:ascii="Calibri" w:hAnsi="Calibri" w:cs="Calibri"/>
        </w:rPr>
        <w:t xml:space="preserve"> - ничего не выбираем.</w:t>
      </w:r>
    </w:p>
    <w:p w14:paraId="3FEFC6B6" w14:textId="16FACC7F" w:rsidR="008A12B4" w:rsidRPr="00AE76C0" w:rsidRDefault="008A12B4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lastRenderedPageBreak/>
        <w:t xml:space="preserve">В пункте </w:t>
      </w:r>
      <w:r w:rsidRPr="009F49D5">
        <w:rPr>
          <w:rFonts w:ascii="Calibri" w:hAnsi="Calibri" w:cs="Calibri"/>
          <w:u w:val="single"/>
        </w:rPr>
        <w:t xml:space="preserve">Привязка </w:t>
      </w:r>
      <w:r w:rsidR="00B034C2" w:rsidRPr="009F49D5">
        <w:rPr>
          <w:rFonts w:ascii="Calibri" w:hAnsi="Calibri" w:cs="Calibri"/>
          <w:u w:val="single"/>
        </w:rPr>
        <w:t>к</w:t>
      </w:r>
      <w:r w:rsidRPr="009F49D5">
        <w:rPr>
          <w:rFonts w:ascii="Calibri" w:hAnsi="Calibri" w:cs="Calibri"/>
          <w:u w:val="single"/>
        </w:rPr>
        <w:t xml:space="preserve"> элементам</w:t>
      </w:r>
      <w:r w:rsidRPr="00AE76C0">
        <w:rPr>
          <w:rFonts w:ascii="Calibri" w:hAnsi="Calibri" w:cs="Calibri"/>
        </w:rPr>
        <w:t xml:space="preserve"> отмечаем Элементы </w:t>
      </w:r>
      <w:r w:rsidRPr="00AE76C0">
        <w:rPr>
          <w:rFonts w:ascii="Calibri" w:hAnsi="Calibri" w:cs="Calibri"/>
          <w:lang w:val="en-US"/>
        </w:rPr>
        <w:t>CRM</w:t>
      </w:r>
      <w:r w:rsidR="00B034C2" w:rsidRPr="00AE76C0">
        <w:rPr>
          <w:rFonts w:ascii="Calibri" w:hAnsi="Calibri" w:cs="Calibri"/>
        </w:rPr>
        <w:t xml:space="preserve"> и Задачи.</w:t>
      </w:r>
    </w:p>
    <w:p w14:paraId="156337A5" w14:textId="111F3391" w:rsidR="00B034C2" w:rsidRPr="00AE76C0" w:rsidRDefault="00B034C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750A01E3" wp14:editId="5D2BCACC">
            <wp:extent cx="5095875" cy="3272145"/>
            <wp:effectExtent l="0" t="0" r="0" b="5080"/>
            <wp:docPr id="677218326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18326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2037" cy="32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BCE2" w14:textId="4EDC8E91" w:rsidR="008A12B4" w:rsidRPr="00AE76C0" w:rsidRDefault="00B034C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Сохраняем созданный смарт процесс.</w:t>
      </w:r>
    </w:p>
    <w:p w14:paraId="4455309F" w14:textId="77777777" w:rsidR="008A12B4" w:rsidRPr="00AE76C0" w:rsidRDefault="008A12B4" w:rsidP="003B76DA">
      <w:pPr>
        <w:rPr>
          <w:rFonts w:ascii="Calibri" w:hAnsi="Calibri" w:cs="Calibri"/>
        </w:rPr>
      </w:pPr>
    </w:p>
    <w:p w14:paraId="34E8F926" w14:textId="77777777" w:rsidR="00B034C2" w:rsidRPr="00AE76C0" w:rsidRDefault="00B034C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Далее необходимо создать поля для работы с карточкой типового проекта и указания технических характеристик и данных типового проекта.</w:t>
      </w:r>
    </w:p>
    <w:p w14:paraId="4C7B86AC" w14:textId="1491BDCE" w:rsidR="00B034C2" w:rsidRPr="009F49D5" w:rsidRDefault="00B034C2" w:rsidP="003B76DA">
      <w:pPr>
        <w:rPr>
          <w:rFonts w:ascii="Calibri" w:hAnsi="Calibri" w:cs="Calibri"/>
          <w:i/>
          <w:iCs/>
          <w:u w:val="single"/>
        </w:rPr>
      </w:pPr>
      <w:r w:rsidRPr="00AE76C0">
        <w:rPr>
          <w:rFonts w:ascii="Calibri" w:hAnsi="Calibri" w:cs="Calibri"/>
        </w:rPr>
        <w:t>Для простоты установки создание полей можно произвести через импорт бизнес-процесса, при котором будет автоматически создан набор полей карточки смарт-процесса.</w:t>
      </w:r>
      <w:r w:rsidR="009F49D5">
        <w:rPr>
          <w:rFonts w:ascii="Calibri" w:hAnsi="Calibri" w:cs="Calibri"/>
        </w:rPr>
        <w:t xml:space="preserve"> </w:t>
      </w:r>
      <w:r w:rsidR="009F49D5">
        <w:rPr>
          <w:rFonts w:ascii="Calibri" w:hAnsi="Calibri" w:cs="Calibri"/>
        </w:rPr>
        <w:br/>
      </w:r>
      <w:r w:rsidR="009F49D5" w:rsidRPr="009F49D5">
        <w:rPr>
          <w:rFonts w:ascii="Calibri" w:hAnsi="Calibri" w:cs="Calibri"/>
          <w:i/>
          <w:iCs/>
          <w:u w:val="single"/>
        </w:rPr>
        <w:t>Бизнес-процесс для импорта содержится в прилагаемом архиве.</w:t>
      </w:r>
    </w:p>
    <w:p w14:paraId="54A69E7A" w14:textId="41857447" w:rsidR="00B034C2" w:rsidRPr="00AE76C0" w:rsidRDefault="00B034C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Для этого переходим в </w:t>
      </w:r>
      <w:r w:rsidRPr="000C1D82">
        <w:rPr>
          <w:rFonts w:ascii="Calibri" w:hAnsi="Calibri" w:cs="Calibri"/>
          <w:u w:val="single"/>
        </w:rPr>
        <w:t xml:space="preserve">Настройки </w:t>
      </w:r>
      <w:r w:rsidRPr="000C1D82">
        <w:rPr>
          <w:rFonts w:ascii="Calibri" w:hAnsi="Calibri" w:cs="Calibri"/>
          <w:u w:val="single"/>
          <w:lang w:val="en-US"/>
        </w:rPr>
        <w:t>CRM</w:t>
      </w:r>
      <w:r w:rsidRPr="00AE76C0">
        <w:rPr>
          <w:rFonts w:ascii="Calibri" w:hAnsi="Calibri" w:cs="Calibri"/>
        </w:rPr>
        <w:t xml:space="preserve"> (процесс перехода в настройки описан выше) и там выбираем пункт </w:t>
      </w:r>
      <w:r w:rsidR="00FF5102" w:rsidRPr="00AE76C0">
        <w:rPr>
          <w:rFonts w:ascii="Calibri" w:hAnsi="Calibri" w:cs="Calibri"/>
        </w:rPr>
        <w:t xml:space="preserve">настроек </w:t>
      </w:r>
      <w:r w:rsidR="00FF5102" w:rsidRPr="00AE76C0">
        <w:rPr>
          <w:rFonts w:ascii="Calibri" w:hAnsi="Calibri" w:cs="Calibri"/>
          <w:u w:val="single"/>
        </w:rPr>
        <w:t>Роботы и бизнес-процессы</w:t>
      </w:r>
      <w:r w:rsidR="00FF5102" w:rsidRPr="00AE76C0">
        <w:rPr>
          <w:rFonts w:ascii="Calibri" w:hAnsi="Calibri" w:cs="Calibri"/>
        </w:rPr>
        <w:t xml:space="preserve">, и далее </w:t>
      </w:r>
      <w:r w:rsidR="00FF5102" w:rsidRPr="00AE76C0">
        <w:rPr>
          <w:rFonts w:ascii="Calibri" w:hAnsi="Calibri" w:cs="Calibri"/>
          <w:u w:val="single"/>
        </w:rPr>
        <w:t>Бизнес-процессы</w:t>
      </w:r>
      <w:r w:rsidR="00FF5102" w:rsidRPr="00AE76C0">
        <w:rPr>
          <w:rFonts w:ascii="Calibri" w:hAnsi="Calibri" w:cs="Calibri"/>
        </w:rPr>
        <w:t>.</w:t>
      </w:r>
    </w:p>
    <w:p w14:paraId="179EA728" w14:textId="385E0075" w:rsidR="00FF5102" w:rsidRPr="00AE76C0" w:rsidRDefault="00FF510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09445C81" wp14:editId="66B861C2">
            <wp:extent cx="5940425" cy="2135505"/>
            <wp:effectExtent l="0" t="0" r="3175" b="0"/>
            <wp:docPr id="46825851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5851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2CE2" w14:textId="77777777" w:rsidR="00FF5102" w:rsidRPr="00AE76C0" w:rsidRDefault="00FF5102" w:rsidP="003B76DA">
      <w:pPr>
        <w:rPr>
          <w:rFonts w:ascii="Calibri" w:hAnsi="Calibri" w:cs="Calibri"/>
        </w:rPr>
      </w:pPr>
    </w:p>
    <w:p w14:paraId="5ACD96CA" w14:textId="76564812" w:rsidR="00FF5102" w:rsidRPr="00AE76C0" w:rsidRDefault="00FF510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списке настроек бизнес-процессов выбираем </w:t>
      </w:r>
      <w:r w:rsidRPr="00AE76C0">
        <w:rPr>
          <w:rFonts w:ascii="Calibri" w:hAnsi="Calibri" w:cs="Calibri"/>
          <w:u w:val="single"/>
        </w:rPr>
        <w:t>Типовые проекты домов</w:t>
      </w:r>
      <w:r w:rsidRPr="00AE76C0">
        <w:rPr>
          <w:rFonts w:ascii="Calibri" w:hAnsi="Calibri" w:cs="Calibri"/>
        </w:rPr>
        <w:t xml:space="preserve"> - </w:t>
      </w:r>
      <w:r w:rsidRPr="000C1D82">
        <w:rPr>
          <w:rFonts w:ascii="Calibri" w:hAnsi="Calibri" w:cs="Calibri"/>
          <w:u w:val="single"/>
        </w:rPr>
        <w:t>Список шаблонов</w:t>
      </w:r>
      <w:r w:rsidRPr="00AE76C0">
        <w:rPr>
          <w:rFonts w:ascii="Calibri" w:hAnsi="Calibri" w:cs="Calibri"/>
        </w:rPr>
        <w:t>.</w:t>
      </w:r>
    </w:p>
    <w:p w14:paraId="35940541" w14:textId="77777777" w:rsidR="00183591" w:rsidRPr="00AE76C0" w:rsidRDefault="00FF510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 открывшемся окне пустого списка шаблонов выбираем в меню - </w:t>
      </w:r>
      <w:r w:rsidRPr="000C1D82">
        <w:rPr>
          <w:rFonts w:ascii="Calibri" w:hAnsi="Calibri" w:cs="Calibri"/>
          <w:u w:val="single"/>
        </w:rPr>
        <w:t>Добавить шаблон</w:t>
      </w:r>
      <w:r w:rsidRPr="00AE76C0">
        <w:rPr>
          <w:rFonts w:ascii="Calibri" w:hAnsi="Calibri" w:cs="Calibri"/>
        </w:rPr>
        <w:t>.</w:t>
      </w:r>
      <w:r w:rsidRPr="00AE76C0">
        <w:rPr>
          <w:rFonts w:ascii="Calibri" w:hAnsi="Calibri" w:cs="Calibri"/>
        </w:rPr>
        <w:br/>
        <w:t xml:space="preserve">В окне параметров создаваемого шаблона снимаем галочку Автоматического запуска шаблона, так как она нам не нужна. Нажимаем </w:t>
      </w:r>
      <w:r w:rsidR="00183591" w:rsidRPr="00AE76C0">
        <w:rPr>
          <w:rFonts w:ascii="Calibri" w:hAnsi="Calibri" w:cs="Calibri"/>
        </w:rPr>
        <w:t>«</w:t>
      </w:r>
      <w:r w:rsidRPr="00AE76C0">
        <w:rPr>
          <w:rFonts w:ascii="Calibri" w:hAnsi="Calibri" w:cs="Calibri"/>
        </w:rPr>
        <w:t>Сохранить</w:t>
      </w:r>
      <w:r w:rsidR="00183591" w:rsidRPr="00AE76C0">
        <w:rPr>
          <w:rFonts w:ascii="Calibri" w:hAnsi="Calibri" w:cs="Calibri"/>
        </w:rPr>
        <w:t>»</w:t>
      </w:r>
      <w:r w:rsidRPr="00AE76C0">
        <w:rPr>
          <w:rFonts w:ascii="Calibri" w:hAnsi="Calibri" w:cs="Calibri"/>
        </w:rPr>
        <w:t xml:space="preserve"> создаваемый шаблон в окне Параметров.</w:t>
      </w:r>
      <w:r w:rsidR="00183591" w:rsidRPr="00AE76C0">
        <w:rPr>
          <w:rFonts w:ascii="Calibri" w:hAnsi="Calibri" w:cs="Calibri"/>
        </w:rPr>
        <w:t xml:space="preserve"> Далее в окне шаблона выбираем в меню пункт «</w:t>
      </w:r>
      <w:r w:rsidR="00183591" w:rsidRPr="000C1D82">
        <w:rPr>
          <w:rFonts w:ascii="Calibri" w:hAnsi="Calibri" w:cs="Calibri"/>
          <w:u w:val="single"/>
        </w:rPr>
        <w:t>Импорт</w:t>
      </w:r>
      <w:r w:rsidR="00183591" w:rsidRPr="00AE76C0">
        <w:rPr>
          <w:rFonts w:ascii="Calibri" w:hAnsi="Calibri" w:cs="Calibri"/>
        </w:rPr>
        <w:t>».</w:t>
      </w:r>
    </w:p>
    <w:p w14:paraId="072D77B6" w14:textId="233C9146" w:rsidR="00FF5102" w:rsidRPr="00AE76C0" w:rsidRDefault="00183591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lastRenderedPageBreak/>
        <w:drawing>
          <wp:inline distT="0" distB="0" distL="0" distR="0" wp14:anchorId="659DE565" wp14:editId="3AD8526E">
            <wp:extent cx="5543550" cy="1248558"/>
            <wp:effectExtent l="0" t="0" r="0" b="8890"/>
            <wp:docPr id="2089531909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31909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8617" cy="12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102" w:rsidRPr="00AE76C0">
        <w:rPr>
          <w:rFonts w:ascii="Calibri" w:hAnsi="Calibri" w:cs="Calibri"/>
        </w:rPr>
        <w:br/>
      </w:r>
    </w:p>
    <w:p w14:paraId="6532D463" w14:textId="52A13B07" w:rsidR="00183591" w:rsidRPr="00AE76C0" w:rsidRDefault="00183591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И выбираем прилагаемый файл импорта шаблона «Типовые проекты домов.</w:t>
      </w:r>
      <w:proofErr w:type="spellStart"/>
      <w:r w:rsidRPr="00AE76C0">
        <w:rPr>
          <w:rFonts w:ascii="Calibri" w:hAnsi="Calibri" w:cs="Calibri"/>
          <w:lang w:val="en-US"/>
        </w:rPr>
        <w:t>bpt</w:t>
      </w:r>
      <w:proofErr w:type="spellEnd"/>
      <w:r w:rsidRPr="00AE76C0">
        <w:rPr>
          <w:rFonts w:ascii="Calibri" w:hAnsi="Calibri" w:cs="Calibri"/>
        </w:rPr>
        <w:t xml:space="preserve">» </w:t>
      </w:r>
    </w:p>
    <w:p w14:paraId="6D3604FD" w14:textId="1D696F98" w:rsidR="00183591" w:rsidRPr="00AE76C0" w:rsidRDefault="00183591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Соглашаемся, что все данные шаблона буд</w:t>
      </w:r>
      <w:r w:rsidR="000C1D82">
        <w:rPr>
          <w:rFonts w:ascii="Calibri" w:hAnsi="Calibri" w:cs="Calibri"/>
        </w:rPr>
        <w:t>у</w:t>
      </w:r>
      <w:r w:rsidRPr="00AE76C0">
        <w:rPr>
          <w:rFonts w:ascii="Calibri" w:hAnsi="Calibri" w:cs="Calibri"/>
        </w:rPr>
        <w:t>т перезаписаны.</w:t>
      </w:r>
    </w:p>
    <w:p w14:paraId="2D3E7BE7" w14:textId="604602D6" w:rsidR="00183591" w:rsidRPr="00AE76C0" w:rsidRDefault="00183591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После импорта можно нажать кнопку сохранить шаблон.</w:t>
      </w:r>
    </w:p>
    <w:p w14:paraId="6BE47E7C" w14:textId="58CBE273" w:rsidR="00183591" w:rsidRPr="00AE76C0" w:rsidRDefault="00A278AF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После этого можно перейти обратно в созданный ранее Смарт-процесс и проверить созданные поля.</w:t>
      </w:r>
      <w:r w:rsidR="00706942">
        <w:rPr>
          <w:rFonts w:ascii="Calibri" w:hAnsi="Calibri" w:cs="Calibri"/>
        </w:rPr>
        <w:br/>
      </w:r>
      <w:r w:rsidRPr="00AE76C0">
        <w:rPr>
          <w:rFonts w:ascii="Calibri" w:hAnsi="Calibri" w:cs="Calibri"/>
        </w:rPr>
        <w:br/>
      </w:r>
      <w:r w:rsidRPr="00AE76C0">
        <w:rPr>
          <w:rFonts w:ascii="Calibri" w:hAnsi="Calibri" w:cs="Calibri"/>
          <w:noProof/>
        </w:rPr>
        <w:drawing>
          <wp:inline distT="0" distB="0" distL="0" distR="0" wp14:anchorId="75FA22FC" wp14:editId="475A6590">
            <wp:extent cx="5940425" cy="1237615"/>
            <wp:effectExtent l="0" t="0" r="3175" b="635"/>
            <wp:docPr id="939477320" name="Рисунок 1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77320" name="Рисунок 1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F1D5" w14:textId="77777777" w:rsidR="00FF5102" w:rsidRPr="00AE76C0" w:rsidRDefault="00FF5102" w:rsidP="003B76DA">
      <w:pPr>
        <w:rPr>
          <w:rFonts w:ascii="Calibri" w:hAnsi="Calibri" w:cs="Calibri"/>
        </w:rPr>
      </w:pPr>
    </w:p>
    <w:p w14:paraId="34A2FA57" w14:textId="77777777" w:rsidR="00A278AF" w:rsidRPr="00AE76C0" w:rsidRDefault="00A278AF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Всего при переносе должно быть создано 26 полей карточки.</w:t>
      </w:r>
    </w:p>
    <w:p w14:paraId="24A70F89" w14:textId="680C22E1" w:rsidR="00FF5102" w:rsidRPr="00AE76C0" w:rsidRDefault="00A278AF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2BEC7D50" wp14:editId="668B550B">
            <wp:extent cx="5940425" cy="2717165"/>
            <wp:effectExtent l="0" t="0" r="3175" b="6985"/>
            <wp:docPr id="1655033315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33315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4489" w14:textId="1700269B" w:rsidR="00A278AF" w:rsidRPr="00AE76C0" w:rsidRDefault="00D16417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Далее необходимо произвести настройку </w:t>
      </w:r>
      <w:r w:rsidR="004F2B60" w:rsidRPr="00AE76C0">
        <w:rPr>
          <w:rFonts w:ascii="Calibri" w:hAnsi="Calibri" w:cs="Calibri"/>
        </w:rPr>
        <w:t xml:space="preserve">разделов и полей самой </w:t>
      </w:r>
      <w:r w:rsidRPr="00AE76C0">
        <w:rPr>
          <w:rFonts w:ascii="Calibri" w:hAnsi="Calibri" w:cs="Calibri"/>
        </w:rPr>
        <w:t xml:space="preserve">карточки </w:t>
      </w:r>
      <w:r w:rsidR="004F2B60" w:rsidRPr="00AE76C0">
        <w:rPr>
          <w:rFonts w:ascii="Calibri" w:hAnsi="Calibri" w:cs="Calibri"/>
        </w:rPr>
        <w:t>смарт-процесса типового проекта.</w:t>
      </w:r>
    </w:p>
    <w:p w14:paraId="53580B42" w14:textId="008E6FED" w:rsidR="004F2B60" w:rsidRPr="00AE76C0" w:rsidRDefault="004F2B60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 xml:space="preserve">Вариант настройки разделов и полей в карточке проекта показан на скриншотах ниже, </w:t>
      </w:r>
      <w:r w:rsidR="00652BA2" w:rsidRPr="00AE76C0">
        <w:rPr>
          <w:rFonts w:ascii="Calibri" w:hAnsi="Calibri" w:cs="Calibri"/>
        </w:rPr>
        <w:t>в</w:t>
      </w:r>
      <w:r w:rsidRPr="00AE76C0">
        <w:rPr>
          <w:rFonts w:ascii="Calibri" w:hAnsi="Calibri" w:cs="Calibri"/>
        </w:rPr>
        <w:t>ы можете также создать необходимые вам поля и разделы по своему усмотрению.</w:t>
      </w:r>
    </w:p>
    <w:p w14:paraId="0F27EF98" w14:textId="77777777" w:rsidR="004F2B60" w:rsidRPr="00AE76C0" w:rsidRDefault="004F2B60" w:rsidP="003B76DA">
      <w:pPr>
        <w:rPr>
          <w:rFonts w:ascii="Calibri" w:hAnsi="Calibri" w:cs="Calibri"/>
        </w:rPr>
      </w:pPr>
    </w:p>
    <w:p w14:paraId="573532FD" w14:textId="77777777" w:rsidR="00706942" w:rsidRDefault="00706942" w:rsidP="003B76DA">
      <w:pPr>
        <w:rPr>
          <w:rFonts w:ascii="Calibri" w:hAnsi="Calibri" w:cs="Calibri"/>
        </w:rPr>
      </w:pPr>
    </w:p>
    <w:p w14:paraId="16ACFD36" w14:textId="77777777" w:rsidR="00706942" w:rsidRDefault="00706942" w:rsidP="003B76DA">
      <w:pPr>
        <w:rPr>
          <w:rFonts w:ascii="Calibri" w:hAnsi="Calibri" w:cs="Calibri"/>
        </w:rPr>
      </w:pPr>
    </w:p>
    <w:p w14:paraId="4949849F" w14:textId="2EF20B6C" w:rsidR="00706942" w:rsidRDefault="00706942" w:rsidP="00706942">
      <w:pPr>
        <w:jc w:val="center"/>
        <w:rPr>
          <w:rFonts w:ascii="Calibri" w:hAnsi="Calibri" w:cs="Calibri"/>
          <w:b/>
          <w:bCs/>
        </w:rPr>
      </w:pPr>
      <w:r w:rsidRPr="00706942">
        <w:rPr>
          <w:rFonts w:ascii="Calibri" w:hAnsi="Calibri" w:cs="Calibri"/>
          <w:b/>
          <w:bCs/>
        </w:rPr>
        <w:lastRenderedPageBreak/>
        <w:t>Пример карточки Типовых проектов.</w:t>
      </w:r>
    </w:p>
    <w:p w14:paraId="51F0F0A5" w14:textId="77777777" w:rsidR="00706942" w:rsidRPr="00706942" w:rsidRDefault="00706942" w:rsidP="00706942">
      <w:pPr>
        <w:jc w:val="center"/>
        <w:rPr>
          <w:rFonts w:ascii="Calibri" w:hAnsi="Calibri" w:cs="Calibri"/>
          <w:b/>
          <w:bCs/>
        </w:rPr>
      </w:pPr>
    </w:p>
    <w:p w14:paraId="6FDA417A" w14:textId="20BB3769" w:rsidR="004F2B60" w:rsidRPr="00AE76C0" w:rsidRDefault="009F6C4D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317579B0" wp14:editId="21B9DB59">
            <wp:extent cx="5940425" cy="6090285"/>
            <wp:effectExtent l="0" t="0" r="3175" b="5715"/>
            <wp:docPr id="146727430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7430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AA08" w14:textId="5E986865" w:rsidR="00A278AF" w:rsidRPr="00AE76C0" w:rsidRDefault="004F2B60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lastRenderedPageBreak/>
        <w:drawing>
          <wp:inline distT="0" distB="0" distL="0" distR="0" wp14:anchorId="17E9D17F" wp14:editId="43F21238">
            <wp:extent cx="5940425" cy="5982335"/>
            <wp:effectExtent l="0" t="0" r="3175" b="0"/>
            <wp:docPr id="1021365561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65561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68B3" w14:textId="10178995" w:rsidR="004F2B60" w:rsidRPr="00AE76C0" w:rsidRDefault="009F6C4D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lastRenderedPageBreak/>
        <w:drawing>
          <wp:inline distT="0" distB="0" distL="0" distR="0" wp14:anchorId="7205CB1A" wp14:editId="4D3EB6A4">
            <wp:extent cx="5940425" cy="5982335"/>
            <wp:effectExtent l="0" t="0" r="3175" b="0"/>
            <wp:docPr id="1582013464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3464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FB45" w14:textId="77777777" w:rsidR="009F6C4D" w:rsidRPr="00AE76C0" w:rsidRDefault="009F6C4D" w:rsidP="003B76DA">
      <w:pPr>
        <w:rPr>
          <w:rFonts w:ascii="Calibri" w:hAnsi="Calibri" w:cs="Calibri"/>
        </w:rPr>
      </w:pPr>
    </w:p>
    <w:p w14:paraId="7240338C" w14:textId="7305BD4B" w:rsidR="009F6C4D" w:rsidRPr="00AE76C0" w:rsidRDefault="009F6C4D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</w:rPr>
        <w:t>Подключение реестра Типовых проектов в виде Смарт-процесса позволяет ставить по каждому из проектов дополнительные дела или задачи по разработке для ответственных сотрудников</w:t>
      </w:r>
      <w:r w:rsidR="00D03D5E" w:rsidRPr="00AE76C0">
        <w:rPr>
          <w:rFonts w:ascii="Calibri" w:hAnsi="Calibri" w:cs="Calibri"/>
        </w:rPr>
        <w:t xml:space="preserve"> (смотри первый скриншот)</w:t>
      </w:r>
      <w:r w:rsidRPr="00AE76C0">
        <w:rPr>
          <w:rFonts w:ascii="Calibri" w:hAnsi="Calibri" w:cs="Calibri"/>
        </w:rPr>
        <w:t xml:space="preserve"> или подключать в карточку проекта дополнительные списки смет по проекту и т. д. </w:t>
      </w:r>
    </w:p>
    <w:p w14:paraId="5C92A345" w14:textId="668ADDC2" w:rsidR="00652BA2" w:rsidRPr="00AE76C0" w:rsidRDefault="00652BA2" w:rsidP="003B76DA">
      <w:pPr>
        <w:rPr>
          <w:rFonts w:ascii="Calibri" w:hAnsi="Calibri" w:cs="Calibri"/>
        </w:rPr>
      </w:pPr>
      <w:r w:rsidRPr="00AE76C0">
        <w:rPr>
          <w:rFonts w:ascii="Calibri" w:hAnsi="Calibri" w:cs="Calibri"/>
          <w:noProof/>
        </w:rPr>
        <w:drawing>
          <wp:inline distT="0" distB="0" distL="0" distR="0" wp14:anchorId="0DE0AC56" wp14:editId="67184961">
            <wp:extent cx="5819674" cy="2019300"/>
            <wp:effectExtent l="0" t="0" r="0" b="0"/>
            <wp:docPr id="14773445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49" cy="204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2BA2" w:rsidRPr="00AE76C0" w:rsidSect="0019313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1D94"/>
    <w:multiLevelType w:val="hybridMultilevel"/>
    <w:tmpl w:val="D220B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D12C9"/>
    <w:multiLevelType w:val="hybridMultilevel"/>
    <w:tmpl w:val="A1607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657EE"/>
    <w:multiLevelType w:val="hybridMultilevel"/>
    <w:tmpl w:val="0EFC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F7737"/>
    <w:multiLevelType w:val="hybridMultilevel"/>
    <w:tmpl w:val="BAA2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A60D5"/>
    <w:multiLevelType w:val="hybridMultilevel"/>
    <w:tmpl w:val="4AC4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72DDF"/>
    <w:multiLevelType w:val="hybridMultilevel"/>
    <w:tmpl w:val="E2709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F13A1"/>
    <w:multiLevelType w:val="hybridMultilevel"/>
    <w:tmpl w:val="826E26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32146"/>
    <w:multiLevelType w:val="hybridMultilevel"/>
    <w:tmpl w:val="42761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41FA8"/>
    <w:multiLevelType w:val="hybridMultilevel"/>
    <w:tmpl w:val="363C0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D0C3C"/>
    <w:multiLevelType w:val="hybridMultilevel"/>
    <w:tmpl w:val="0C9C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482814">
    <w:abstractNumId w:val="0"/>
  </w:num>
  <w:num w:numId="2" w16cid:durableId="561215757">
    <w:abstractNumId w:val="1"/>
  </w:num>
  <w:num w:numId="3" w16cid:durableId="1824395886">
    <w:abstractNumId w:val="2"/>
  </w:num>
  <w:num w:numId="4" w16cid:durableId="83262643">
    <w:abstractNumId w:val="4"/>
  </w:num>
  <w:num w:numId="5" w16cid:durableId="1889486892">
    <w:abstractNumId w:val="8"/>
  </w:num>
  <w:num w:numId="6" w16cid:durableId="958802205">
    <w:abstractNumId w:val="7"/>
  </w:num>
  <w:num w:numId="7" w16cid:durableId="866522149">
    <w:abstractNumId w:val="9"/>
  </w:num>
  <w:num w:numId="8" w16cid:durableId="769936787">
    <w:abstractNumId w:val="3"/>
  </w:num>
  <w:num w:numId="9" w16cid:durableId="795025362">
    <w:abstractNumId w:val="5"/>
  </w:num>
  <w:num w:numId="10" w16cid:durableId="16710610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681"/>
    <w:rsid w:val="000C1D82"/>
    <w:rsid w:val="000D3231"/>
    <w:rsid w:val="000F0AFF"/>
    <w:rsid w:val="001421E3"/>
    <w:rsid w:val="001555F5"/>
    <w:rsid w:val="00183591"/>
    <w:rsid w:val="00191953"/>
    <w:rsid w:val="00193135"/>
    <w:rsid w:val="001B231C"/>
    <w:rsid w:val="00313225"/>
    <w:rsid w:val="00363B1E"/>
    <w:rsid w:val="003B76DA"/>
    <w:rsid w:val="004337BF"/>
    <w:rsid w:val="00472E1C"/>
    <w:rsid w:val="004D78EF"/>
    <w:rsid w:val="004E0634"/>
    <w:rsid w:val="004F2B60"/>
    <w:rsid w:val="00555FE6"/>
    <w:rsid w:val="005B07B7"/>
    <w:rsid w:val="00652BA2"/>
    <w:rsid w:val="006F0986"/>
    <w:rsid w:val="00706942"/>
    <w:rsid w:val="007700E7"/>
    <w:rsid w:val="008A12B4"/>
    <w:rsid w:val="00922681"/>
    <w:rsid w:val="009B77BD"/>
    <w:rsid w:val="009F49D5"/>
    <w:rsid w:val="009F6C4D"/>
    <w:rsid w:val="00A278AF"/>
    <w:rsid w:val="00A40186"/>
    <w:rsid w:val="00A82FC2"/>
    <w:rsid w:val="00AD74E3"/>
    <w:rsid w:val="00AE76C0"/>
    <w:rsid w:val="00B034C2"/>
    <w:rsid w:val="00B770E8"/>
    <w:rsid w:val="00BD5C68"/>
    <w:rsid w:val="00D03D5E"/>
    <w:rsid w:val="00D13982"/>
    <w:rsid w:val="00D16417"/>
    <w:rsid w:val="00D43047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0624B"/>
  <w15:chartTrackingRefBased/>
  <w15:docId w15:val="{2EFFB3D1-A090-4344-87E2-5BE05C1B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C68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2268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68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68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68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268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268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268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268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268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26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26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26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26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26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26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26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26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2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22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268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2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2681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226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2681"/>
    <w:pPr>
      <w:spacing w:line="278" w:lineRule="auto"/>
      <w:ind w:left="720"/>
      <w:contextualSpacing/>
    </w:pPr>
    <w:rPr>
      <w:sz w:val="24"/>
      <w:szCs w:val="24"/>
    </w:rPr>
  </w:style>
  <w:style w:type="character" w:styleId="a8">
    <w:name w:val="Intense Emphasis"/>
    <w:basedOn w:val="a0"/>
    <w:uiPriority w:val="21"/>
    <w:qFormat/>
    <w:rsid w:val="009226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2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aa">
    <w:name w:val="Выделенная цитата Знак"/>
    <w:basedOn w:val="a0"/>
    <w:link w:val="a9"/>
    <w:uiPriority w:val="30"/>
    <w:rsid w:val="009226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22681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31322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12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Чистов</dc:creator>
  <cp:keywords/>
  <dc:description/>
  <cp:lastModifiedBy>Андрей Чистов</cp:lastModifiedBy>
  <cp:revision>34</cp:revision>
  <dcterms:created xsi:type="dcterms:W3CDTF">2024-03-09T09:49:00Z</dcterms:created>
  <dcterms:modified xsi:type="dcterms:W3CDTF">2024-03-10T10:54:00Z</dcterms:modified>
</cp:coreProperties>
</file>